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64" w:rsidRPr="00C1641C" w:rsidRDefault="00F717D8" w:rsidP="00A012B8">
      <w:pPr>
        <w:ind w:left="-187"/>
        <w:jc w:val="center"/>
        <w:rPr>
          <w:rFonts w:ascii="Arial" w:hAnsi="Arial" w:cs="Arial"/>
        </w:rPr>
      </w:pPr>
      <w:r w:rsidRPr="00F717D8">
        <w:rPr>
          <w:noProof/>
          <w:lang w:eastAsia="de-DE"/>
        </w:rPr>
        <w:pict>
          <v:rect id="_x0000_s1029" style="position:absolute;left:0;text-align:left;margin-left:398.25pt;margin-top:27.45pt;width:158.25pt;height:44.55pt;z-index:251648000;mso-position-horizontal-relative:page;mso-position-vertical-relative:page;v-text-anchor:bottom" o:allowincell="f" fillcolor="#a5a5a5">
            <v:textbox style="mso-next-textbox:#_x0000_s1029">
              <w:txbxContent>
                <w:p w:rsidR="002B08CD" w:rsidRPr="00A012B8" w:rsidRDefault="002B08CD" w:rsidP="00A012B8">
                  <w:pPr>
                    <w:pStyle w:val="NewsletterVolume"/>
                    <w:widowControl w:val="0"/>
                    <w:spacing w:before="240" w:after="240"/>
                    <w:jc w:val="center"/>
                    <w:rPr>
                      <w:sz w:val="32"/>
                      <w:szCs w:val="32"/>
                    </w:rPr>
                  </w:pPr>
                  <w:r>
                    <w:rPr>
                      <w:sz w:val="32"/>
                      <w:szCs w:val="32"/>
                    </w:rPr>
                    <w:t>Frühjahr</w:t>
                  </w:r>
                  <w:r w:rsidRPr="00A012B8">
                    <w:rPr>
                      <w:sz w:val="32"/>
                      <w:szCs w:val="32"/>
                    </w:rPr>
                    <w:t xml:space="preserve"> 201</w:t>
                  </w:r>
                  <w:r>
                    <w:rPr>
                      <w:sz w:val="32"/>
                      <w:szCs w:val="32"/>
                    </w:rPr>
                    <w:t>4</w:t>
                  </w:r>
                </w:p>
              </w:txbxContent>
            </v:textbox>
            <w10:wrap anchorx="page" anchory="page"/>
          </v:rect>
        </w:pict>
      </w:r>
      <w:r w:rsidRPr="00F717D8">
        <w:rPr>
          <w:noProof/>
          <w:lang w:eastAsia="de-DE"/>
        </w:rPr>
        <w:pict>
          <v:rect id="_x0000_s1032" style="position:absolute;left:0;text-align:left;margin-left:392.8pt;margin-top:1in;width:163.7pt;height:77.25pt;z-index:251651072;mso-position-horizontal-relative:page;mso-position-vertical-relative:page" o:allowincell="f">
            <v:textbox style="mso-next-textbox:#_x0000_s1032">
              <w:txbxContent>
                <w:p w:rsidR="002B08CD" w:rsidRPr="00C1641C" w:rsidRDefault="002B08CD" w:rsidP="00A012B8">
                  <w:pPr>
                    <w:ind w:left="-187"/>
                    <w:jc w:val="center"/>
                    <w:rPr>
                      <w:rFonts w:ascii="Arial" w:hAnsi="Arial" w:cs="Arial"/>
                    </w:rPr>
                  </w:pPr>
                  <w:r>
                    <w:rPr>
                      <w:rFonts w:ascii="Arial" w:hAnsi="Arial" w:cs="Arial"/>
                      <w:noProof/>
                      <w:lang w:eastAsia="de-DE"/>
                    </w:rPr>
                    <w:drawing>
                      <wp:inline distT="0" distB="0" distL="0" distR="0">
                        <wp:extent cx="1485900" cy="92202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1485900" cy="922020"/>
                                </a:xfrm>
                                <a:prstGeom prst="rect">
                                  <a:avLst/>
                                </a:prstGeom>
                                <a:noFill/>
                                <a:ln w="9525">
                                  <a:noFill/>
                                  <a:miter lim="800000"/>
                                  <a:headEnd/>
                                  <a:tailEnd/>
                                </a:ln>
                              </pic:spPr>
                            </pic:pic>
                          </a:graphicData>
                        </a:graphic>
                      </wp:inline>
                    </w:drawing>
                  </w:r>
                </w:p>
                <w:p w:rsidR="002B08CD" w:rsidRPr="00043F6E" w:rsidRDefault="002B08CD" w:rsidP="00355407">
                  <w:pPr>
                    <w:pStyle w:val="NewsletterVolume"/>
                    <w:ind w:left="-142" w:right="-237"/>
                    <w:jc w:val="center"/>
                    <w:rPr>
                      <w:sz w:val="24"/>
                      <w:szCs w:val="24"/>
                    </w:rPr>
                  </w:pPr>
                </w:p>
              </w:txbxContent>
            </v:textbox>
            <w10:wrap anchorx="page" anchory="page"/>
          </v:rect>
        </w:pict>
      </w:r>
      <w:r w:rsidRPr="00F717D8">
        <w:rPr>
          <w:noProof/>
          <w:lang w:eastAsia="de-DE"/>
        </w:rPr>
        <w:pict>
          <v:rect id="_x0000_s1031" style="position:absolute;left:0;text-align:left;margin-left:46.55pt;margin-top:1in;width:178.85pt;height:77.25pt;z-index:251650048;mso-position-horizontal-relative:page;mso-position-vertical-relative:page" o:allowincell="f">
            <v:textbox style="mso-next-textbox:#_x0000_s1031">
              <w:txbxContent>
                <w:p w:rsidR="002B08CD" w:rsidRPr="00C1641C" w:rsidRDefault="002B08CD" w:rsidP="00B55C41">
                  <w:pPr>
                    <w:ind w:left="-187"/>
                    <w:jc w:val="right"/>
                    <w:rPr>
                      <w:rFonts w:ascii="Arial" w:hAnsi="Arial" w:cs="Arial"/>
                    </w:rPr>
                  </w:pPr>
                  <w:r>
                    <w:rPr>
                      <w:rFonts w:ascii="Arial" w:hAnsi="Arial" w:cs="Arial"/>
                      <w:noProof/>
                      <w:lang w:eastAsia="de-DE"/>
                    </w:rPr>
                    <w:drawing>
                      <wp:inline distT="0" distB="0" distL="0" distR="0">
                        <wp:extent cx="1866900" cy="883920"/>
                        <wp:effectExtent l="19050" t="0" r="0" b="0"/>
                        <wp:docPr id="4" name="Bild 3" descr="logo Frank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Frankenwald"/>
                                <pic:cNvPicPr>
                                  <a:picLocks noChangeAspect="1" noChangeArrowheads="1"/>
                                </pic:cNvPicPr>
                              </pic:nvPicPr>
                              <pic:blipFill>
                                <a:blip r:embed="rId9"/>
                                <a:srcRect/>
                                <a:stretch>
                                  <a:fillRect/>
                                </a:stretch>
                              </pic:blipFill>
                              <pic:spPr bwMode="auto">
                                <a:xfrm>
                                  <a:off x="0" y="0"/>
                                  <a:ext cx="1866900" cy="883920"/>
                                </a:xfrm>
                                <a:prstGeom prst="rect">
                                  <a:avLst/>
                                </a:prstGeom>
                                <a:noFill/>
                                <a:ln w="9525">
                                  <a:noFill/>
                                  <a:miter lim="800000"/>
                                  <a:headEnd/>
                                  <a:tailEnd/>
                                </a:ln>
                              </pic:spPr>
                            </pic:pic>
                          </a:graphicData>
                        </a:graphic>
                      </wp:inline>
                    </w:drawing>
                  </w:r>
                </w:p>
                <w:p w:rsidR="002B08CD" w:rsidRPr="00043F6E" w:rsidRDefault="002B08CD" w:rsidP="00A012B8">
                  <w:pPr>
                    <w:pStyle w:val="NewsletterVolume"/>
                    <w:ind w:left="-142" w:right="-237"/>
                    <w:jc w:val="center"/>
                    <w:rPr>
                      <w:sz w:val="24"/>
                      <w:szCs w:val="24"/>
                    </w:rPr>
                  </w:pPr>
                </w:p>
              </w:txbxContent>
            </v:textbox>
            <w10:wrap anchorx="page" anchory="page"/>
          </v:rect>
        </w:pict>
      </w:r>
      <w:r w:rsidRPr="00F717D8">
        <w:rPr>
          <w:noProof/>
          <w:lang w:eastAsia="de-DE"/>
        </w:rPr>
        <w:pict>
          <v:rect id="_x0000_s1030" style="position:absolute;left:0;text-align:left;margin-left:46.55pt;margin-top:27.45pt;width:351.7pt;height:44.55pt;z-index:251649024;mso-position-horizontal-relative:page;mso-position-vertical-relative:page;v-text-anchor:bottom" o:allowincell="f" fillcolor="#d8d8d8">
            <v:textbox style="mso-next-textbox:#_x0000_s1030">
              <w:txbxContent>
                <w:p w:rsidR="002B08CD" w:rsidRDefault="002B08CD" w:rsidP="00936E64">
                  <w:pPr>
                    <w:spacing w:after="120" w:line="240" w:lineRule="auto"/>
                    <w:jc w:val="center"/>
                    <w:rPr>
                      <w:rFonts w:ascii="Cambria" w:hAnsi="Cambria"/>
                      <w:b/>
                      <w:sz w:val="32"/>
                      <w:szCs w:val="32"/>
                    </w:rPr>
                  </w:pPr>
                  <w:r>
                    <w:rPr>
                      <w:rFonts w:ascii="Cambria" w:hAnsi="Cambria"/>
                      <w:b/>
                      <w:sz w:val="32"/>
                      <w:szCs w:val="32"/>
                    </w:rPr>
                    <w:t>Rundschreiben der                                                      WBV Frankenwald e.V.</w:t>
                  </w:r>
                </w:p>
                <w:p w:rsidR="002B08CD" w:rsidRPr="00670DD1" w:rsidRDefault="002B08CD" w:rsidP="00A012B8">
                  <w:pPr>
                    <w:spacing w:before="120"/>
                    <w:jc w:val="center"/>
                    <w:rPr>
                      <w:rFonts w:ascii="Cambria" w:hAnsi="Cambria"/>
                      <w:b/>
                      <w:sz w:val="36"/>
                      <w:szCs w:val="36"/>
                    </w:rPr>
                  </w:pPr>
                </w:p>
              </w:txbxContent>
            </v:textbox>
            <w10:wrap anchorx="page" anchory="page"/>
          </v:rect>
        </w:pict>
      </w:r>
      <w:r w:rsidRPr="00F717D8">
        <w:rPr>
          <w:noProof/>
          <w:lang w:eastAsia="de-DE"/>
        </w:rPr>
        <w:pict>
          <v:rect id="_x0000_s1033" style="position:absolute;left:0;text-align:left;margin-left:225.4pt;margin-top:1in;width:172.85pt;height:77.25pt;z-index:251652096;mso-position-horizontal-relative:page;mso-position-vertical-relative:page" o:allowincell="f">
            <v:textbox style="mso-next-textbox:#_x0000_s1033">
              <w:txbxContent>
                <w:p w:rsidR="002B08CD" w:rsidRDefault="002B08CD" w:rsidP="00A012B8">
                  <w:pPr>
                    <w:pStyle w:val="NewsletterVolume"/>
                    <w:ind w:left="-142" w:right="-237"/>
                    <w:jc w:val="center"/>
                    <w:rPr>
                      <w:b w:val="0"/>
                      <w:noProof/>
                      <w:sz w:val="24"/>
                      <w:szCs w:val="24"/>
                      <w:lang w:eastAsia="de-DE"/>
                    </w:rPr>
                  </w:pPr>
                  <w:r>
                    <w:rPr>
                      <w:noProof/>
                      <w:sz w:val="24"/>
                      <w:szCs w:val="24"/>
                      <w:lang w:eastAsia="de-DE"/>
                    </w:rPr>
                    <w:drawing>
                      <wp:inline distT="0" distB="0" distL="0" distR="0">
                        <wp:extent cx="1478280" cy="693420"/>
                        <wp:effectExtent l="19050" t="0" r="762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478280" cy="693420"/>
                                </a:xfrm>
                                <a:prstGeom prst="rect">
                                  <a:avLst/>
                                </a:prstGeom>
                                <a:noFill/>
                                <a:ln w="9525">
                                  <a:noFill/>
                                  <a:miter lim="800000"/>
                                  <a:headEnd/>
                                  <a:tailEnd/>
                                </a:ln>
                              </pic:spPr>
                            </pic:pic>
                          </a:graphicData>
                        </a:graphic>
                      </wp:inline>
                    </w:drawing>
                  </w:r>
                </w:p>
                <w:p w:rsidR="002B08CD" w:rsidRPr="00267B67" w:rsidRDefault="002B08CD" w:rsidP="00A012B8">
                  <w:pPr>
                    <w:pStyle w:val="NewsletterVolume"/>
                    <w:ind w:left="-142" w:right="-237"/>
                    <w:jc w:val="center"/>
                    <w:rPr>
                      <w:sz w:val="16"/>
                      <w:szCs w:val="24"/>
                    </w:rPr>
                  </w:pPr>
                  <w:r>
                    <w:rPr>
                      <w:b w:val="0"/>
                      <w:noProof/>
                      <w:sz w:val="16"/>
                      <w:szCs w:val="24"/>
                      <w:lang w:eastAsia="de-DE"/>
                    </w:rPr>
                    <w:t>00</w:t>
                  </w:r>
                </w:p>
              </w:txbxContent>
            </v:textbox>
            <w10:wrap anchorx="page" anchory="page"/>
          </v:rect>
        </w:pict>
      </w:r>
    </w:p>
    <w:p w:rsidR="007B6464" w:rsidRDefault="007B6464" w:rsidP="00A012B8">
      <w:pPr>
        <w:jc w:val="center"/>
      </w:pPr>
    </w:p>
    <w:p w:rsidR="007B6464" w:rsidRDefault="00F717D8" w:rsidP="00A012B8">
      <w:pPr>
        <w:jc w:val="center"/>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398.25pt;margin-top:145.05pt;width:158.25pt;height:389.55pt;z-index:251644928;mso-position-horizontal-relative:page;mso-position-vertical-relative:page" o:allowincell="f" fillcolor="#f2f2f2">
            <v:textbox style="mso-next-textbox:#_x0000_s1026" inset="14.4pt,7.2pt,14.4pt,7.2pt">
              <w:txbxContent>
                <w:p w:rsidR="002B08CD" w:rsidRPr="00C9462B" w:rsidRDefault="002B08CD" w:rsidP="005B5121">
                  <w:pPr>
                    <w:pStyle w:val="SidebarTitle"/>
                    <w:rPr>
                      <w:b/>
                      <w:color w:val="E36C0A"/>
                      <w:szCs w:val="24"/>
                    </w:rPr>
                  </w:pPr>
                  <w:r w:rsidRPr="00C9462B">
                    <w:rPr>
                      <w:b/>
                      <w:color w:val="E36C0A"/>
                      <w:szCs w:val="24"/>
                    </w:rPr>
                    <w:t>Inhalt</w:t>
                  </w:r>
                </w:p>
                <w:p w:rsidR="002B08CD" w:rsidRDefault="002B08CD" w:rsidP="005F640F">
                  <w:pPr>
                    <w:pStyle w:val="SideBarSubtitle"/>
                    <w:numPr>
                      <w:ilvl w:val="0"/>
                      <w:numId w:val="7"/>
                    </w:numPr>
                    <w:spacing w:after="0" w:line="360" w:lineRule="auto"/>
                    <w:rPr>
                      <w:b/>
                      <w:sz w:val="22"/>
                      <w:szCs w:val="22"/>
                    </w:rPr>
                  </w:pPr>
                  <w:r w:rsidRPr="005102F8">
                    <w:rPr>
                      <w:b/>
                      <w:sz w:val="22"/>
                      <w:szCs w:val="22"/>
                    </w:rPr>
                    <w:t xml:space="preserve">Vorwort </w:t>
                  </w:r>
                </w:p>
                <w:p w:rsidR="002B08CD" w:rsidRPr="005F640F" w:rsidRDefault="002B08CD" w:rsidP="005F640F">
                  <w:pPr>
                    <w:pStyle w:val="SideBarSubtitle"/>
                    <w:spacing w:after="0" w:line="360" w:lineRule="auto"/>
                    <w:ind w:left="360"/>
                    <w:rPr>
                      <w:b/>
                      <w:sz w:val="10"/>
                      <w:szCs w:val="10"/>
                    </w:rPr>
                  </w:pPr>
                </w:p>
                <w:p w:rsidR="002B08CD" w:rsidRDefault="002B08CD" w:rsidP="005F640F">
                  <w:pPr>
                    <w:pStyle w:val="SideBarSubtitle"/>
                    <w:numPr>
                      <w:ilvl w:val="0"/>
                      <w:numId w:val="7"/>
                    </w:numPr>
                    <w:spacing w:after="0" w:line="360" w:lineRule="auto"/>
                    <w:rPr>
                      <w:b/>
                      <w:sz w:val="22"/>
                      <w:szCs w:val="22"/>
                    </w:rPr>
                  </w:pPr>
                  <w:r w:rsidRPr="005102F8">
                    <w:rPr>
                      <w:b/>
                      <w:sz w:val="22"/>
                      <w:szCs w:val="22"/>
                    </w:rPr>
                    <w:t>Holzmarktbericht</w:t>
                  </w:r>
                </w:p>
                <w:p w:rsidR="002B08CD" w:rsidRPr="005F640F" w:rsidRDefault="002B08CD" w:rsidP="005F640F">
                  <w:pPr>
                    <w:pStyle w:val="SideBarSubtitle"/>
                    <w:spacing w:after="0" w:line="360" w:lineRule="auto"/>
                    <w:rPr>
                      <w:b/>
                      <w:sz w:val="10"/>
                      <w:szCs w:val="10"/>
                    </w:rPr>
                  </w:pPr>
                </w:p>
                <w:p w:rsidR="002B08CD" w:rsidRDefault="002B08CD" w:rsidP="005F640F">
                  <w:pPr>
                    <w:pStyle w:val="SideBarSubtitle"/>
                    <w:numPr>
                      <w:ilvl w:val="0"/>
                      <w:numId w:val="7"/>
                    </w:numPr>
                    <w:spacing w:after="0" w:line="360" w:lineRule="auto"/>
                    <w:rPr>
                      <w:b/>
                      <w:sz w:val="22"/>
                      <w:szCs w:val="22"/>
                    </w:rPr>
                  </w:pPr>
                  <w:r w:rsidRPr="005102F8">
                    <w:rPr>
                      <w:b/>
                      <w:sz w:val="22"/>
                      <w:szCs w:val="22"/>
                    </w:rPr>
                    <w:t>Jahreshaupt</w:t>
                  </w:r>
                  <w:r>
                    <w:rPr>
                      <w:b/>
                      <w:sz w:val="22"/>
                      <w:szCs w:val="22"/>
                    </w:rPr>
                    <w:t>-</w:t>
                  </w:r>
                  <w:r w:rsidRPr="005102F8">
                    <w:rPr>
                      <w:b/>
                      <w:sz w:val="22"/>
                      <w:szCs w:val="22"/>
                    </w:rPr>
                    <w:t>versammlung</w:t>
                  </w:r>
                </w:p>
                <w:p w:rsidR="002B08CD" w:rsidRPr="005F640F" w:rsidRDefault="002B08CD" w:rsidP="005F640F">
                  <w:pPr>
                    <w:pStyle w:val="SideBarSubtitle"/>
                    <w:spacing w:after="0" w:line="360" w:lineRule="auto"/>
                    <w:rPr>
                      <w:b/>
                      <w:sz w:val="10"/>
                      <w:szCs w:val="10"/>
                    </w:rPr>
                  </w:pPr>
                </w:p>
                <w:p w:rsidR="002B08CD" w:rsidRDefault="002B08CD" w:rsidP="005F640F">
                  <w:pPr>
                    <w:pStyle w:val="Listenabsatz"/>
                    <w:numPr>
                      <w:ilvl w:val="0"/>
                      <w:numId w:val="7"/>
                    </w:numPr>
                    <w:autoSpaceDE w:val="0"/>
                    <w:autoSpaceDN w:val="0"/>
                    <w:adjustRightInd w:val="0"/>
                    <w:spacing w:after="120" w:line="240" w:lineRule="auto"/>
                    <w:ind w:right="-96"/>
                    <w:rPr>
                      <w:rFonts w:ascii="Cambria" w:hAnsi="Cambria" w:cs="Arial"/>
                      <w:b/>
                    </w:rPr>
                  </w:pPr>
                  <w:r w:rsidRPr="005F640F">
                    <w:rPr>
                      <w:rFonts w:ascii="Cambria" w:hAnsi="Cambria" w:cs="Arial"/>
                      <w:b/>
                    </w:rPr>
                    <w:t xml:space="preserve">Baum des Jahres </w:t>
                  </w:r>
                </w:p>
                <w:p w:rsidR="002B08CD" w:rsidRPr="005F640F" w:rsidRDefault="002B08CD" w:rsidP="005F640F">
                  <w:pPr>
                    <w:pStyle w:val="Listenabsatz"/>
                    <w:autoSpaceDE w:val="0"/>
                    <w:autoSpaceDN w:val="0"/>
                    <w:adjustRightInd w:val="0"/>
                    <w:spacing w:after="120" w:line="240" w:lineRule="auto"/>
                    <w:ind w:left="360" w:right="-96"/>
                    <w:rPr>
                      <w:rFonts w:ascii="Cambria" w:hAnsi="Cambria" w:cs="Arial"/>
                      <w:b/>
                    </w:rPr>
                  </w:pPr>
                </w:p>
                <w:p w:rsidR="002B08CD" w:rsidRDefault="002B08CD" w:rsidP="005F640F">
                  <w:pPr>
                    <w:pStyle w:val="Listenabsatz"/>
                    <w:numPr>
                      <w:ilvl w:val="0"/>
                      <w:numId w:val="7"/>
                    </w:numPr>
                    <w:autoSpaceDE w:val="0"/>
                    <w:autoSpaceDN w:val="0"/>
                    <w:adjustRightInd w:val="0"/>
                    <w:spacing w:after="120" w:line="240" w:lineRule="auto"/>
                    <w:ind w:right="-96"/>
                    <w:rPr>
                      <w:rFonts w:ascii="Cambria" w:hAnsi="Cambria" w:cs="GillSansMT-Bold"/>
                      <w:b/>
                      <w:bCs/>
                    </w:rPr>
                  </w:pPr>
                  <w:r w:rsidRPr="005F640F">
                    <w:rPr>
                      <w:rFonts w:ascii="Cambria" w:hAnsi="Cambria" w:cs="GillSansMT-Bold"/>
                      <w:b/>
                      <w:bCs/>
                    </w:rPr>
                    <w:t>Waldinitiative Frankenwald</w:t>
                  </w:r>
                </w:p>
                <w:p w:rsidR="002B08CD" w:rsidRPr="005F640F" w:rsidRDefault="002B08CD" w:rsidP="005F640F">
                  <w:pPr>
                    <w:autoSpaceDE w:val="0"/>
                    <w:autoSpaceDN w:val="0"/>
                    <w:adjustRightInd w:val="0"/>
                    <w:spacing w:after="120" w:line="240" w:lineRule="auto"/>
                    <w:ind w:right="-96"/>
                    <w:rPr>
                      <w:rFonts w:ascii="Cambria" w:hAnsi="Cambria" w:cs="GillSansMT-Bold"/>
                      <w:b/>
                      <w:bCs/>
                      <w:sz w:val="10"/>
                      <w:szCs w:val="10"/>
                    </w:rPr>
                  </w:pPr>
                </w:p>
                <w:p w:rsidR="002B08CD" w:rsidRDefault="002B08CD" w:rsidP="005F640F">
                  <w:pPr>
                    <w:pStyle w:val="SideBarSubtitle"/>
                    <w:numPr>
                      <w:ilvl w:val="0"/>
                      <w:numId w:val="7"/>
                    </w:numPr>
                    <w:spacing w:after="0" w:line="360" w:lineRule="auto"/>
                    <w:rPr>
                      <w:b/>
                      <w:sz w:val="22"/>
                      <w:szCs w:val="22"/>
                    </w:rPr>
                  </w:pPr>
                  <w:r>
                    <w:rPr>
                      <w:b/>
                      <w:sz w:val="22"/>
                      <w:szCs w:val="22"/>
                    </w:rPr>
                    <w:t>Wildschadensersatz im Wald</w:t>
                  </w:r>
                </w:p>
                <w:p w:rsidR="002B08CD" w:rsidRPr="005F640F" w:rsidRDefault="002B08CD" w:rsidP="005F640F">
                  <w:pPr>
                    <w:pStyle w:val="SideBarSubtitle"/>
                    <w:spacing w:after="0" w:line="360" w:lineRule="auto"/>
                    <w:rPr>
                      <w:b/>
                      <w:sz w:val="10"/>
                      <w:szCs w:val="10"/>
                    </w:rPr>
                  </w:pPr>
                </w:p>
                <w:p w:rsidR="002B08CD" w:rsidRDefault="002B08CD" w:rsidP="005F640F">
                  <w:pPr>
                    <w:pStyle w:val="SideBarSubtitle"/>
                    <w:numPr>
                      <w:ilvl w:val="0"/>
                      <w:numId w:val="7"/>
                    </w:numPr>
                    <w:spacing w:after="0" w:line="360" w:lineRule="auto"/>
                    <w:rPr>
                      <w:b/>
                      <w:sz w:val="22"/>
                      <w:szCs w:val="22"/>
                    </w:rPr>
                  </w:pPr>
                  <w:r>
                    <w:rPr>
                      <w:b/>
                      <w:sz w:val="22"/>
                      <w:szCs w:val="22"/>
                    </w:rPr>
                    <w:t>Interforst 2014</w:t>
                  </w:r>
                </w:p>
                <w:p w:rsidR="002B08CD" w:rsidRPr="005F640F" w:rsidRDefault="002B08CD" w:rsidP="005F640F">
                  <w:pPr>
                    <w:pStyle w:val="SideBarSubtitle"/>
                    <w:spacing w:after="0" w:line="360" w:lineRule="auto"/>
                    <w:rPr>
                      <w:b/>
                      <w:sz w:val="10"/>
                      <w:szCs w:val="10"/>
                    </w:rPr>
                  </w:pPr>
                </w:p>
                <w:p w:rsidR="002B08CD" w:rsidRDefault="002B08CD" w:rsidP="005F640F">
                  <w:pPr>
                    <w:pStyle w:val="SideBarSubtitle"/>
                    <w:numPr>
                      <w:ilvl w:val="0"/>
                      <w:numId w:val="7"/>
                    </w:numPr>
                    <w:spacing w:after="0" w:line="360" w:lineRule="auto"/>
                    <w:rPr>
                      <w:b/>
                      <w:sz w:val="22"/>
                      <w:szCs w:val="22"/>
                    </w:rPr>
                  </w:pPr>
                  <w:r w:rsidRPr="005102F8">
                    <w:rPr>
                      <w:b/>
                      <w:sz w:val="22"/>
                      <w:szCs w:val="22"/>
                    </w:rPr>
                    <w:t>Kontaktadressen</w:t>
                  </w:r>
                </w:p>
                <w:p w:rsidR="002B08CD" w:rsidRPr="005F640F" w:rsidRDefault="002B08CD" w:rsidP="005F640F">
                  <w:pPr>
                    <w:pStyle w:val="SideBarSubtitle"/>
                    <w:spacing w:after="0" w:line="360" w:lineRule="auto"/>
                    <w:rPr>
                      <w:b/>
                      <w:sz w:val="10"/>
                      <w:szCs w:val="10"/>
                    </w:rPr>
                  </w:pPr>
                </w:p>
                <w:p w:rsidR="002B08CD" w:rsidRDefault="002B08CD" w:rsidP="005F640F">
                  <w:pPr>
                    <w:pStyle w:val="SideBarSubtitle"/>
                    <w:numPr>
                      <w:ilvl w:val="0"/>
                      <w:numId w:val="7"/>
                    </w:numPr>
                    <w:spacing w:after="0" w:line="360" w:lineRule="auto"/>
                    <w:rPr>
                      <w:b/>
                      <w:sz w:val="22"/>
                      <w:szCs w:val="22"/>
                    </w:rPr>
                  </w:pPr>
                  <w:r w:rsidRPr="005102F8">
                    <w:rPr>
                      <w:b/>
                      <w:sz w:val="22"/>
                      <w:szCs w:val="22"/>
                    </w:rPr>
                    <w:t>Sonstiges</w:t>
                  </w:r>
                </w:p>
                <w:p w:rsidR="002B08CD" w:rsidRPr="005F640F" w:rsidRDefault="002B08CD" w:rsidP="005F640F">
                  <w:pPr>
                    <w:pStyle w:val="SideBarSubtitle"/>
                    <w:spacing w:after="0" w:line="360" w:lineRule="auto"/>
                    <w:rPr>
                      <w:b/>
                      <w:sz w:val="10"/>
                      <w:szCs w:val="10"/>
                    </w:rPr>
                  </w:pPr>
                </w:p>
                <w:p w:rsidR="002B08CD" w:rsidRPr="008A3594" w:rsidRDefault="002B08CD" w:rsidP="005F640F">
                  <w:pPr>
                    <w:pStyle w:val="SideBarSubtitle"/>
                    <w:numPr>
                      <w:ilvl w:val="0"/>
                      <w:numId w:val="7"/>
                    </w:numPr>
                    <w:spacing w:after="0" w:line="360" w:lineRule="auto"/>
                    <w:rPr>
                      <w:b/>
                      <w:sz w:val="22"/>
                      <w:szCs w:val="22"/>
                    </w:rPr>
                  </w:pPr>
                  <w:r w:rsidRPr="005102F8">
                    <w:rPr>
                      <w:b/>
                      <w:sz w:val="22"/>
                      <w:szCs w:val="22"/>
                    </w:rPr>
                    <w:t>Pflanzenbestellung</w:t>
                  </w:r>
                </w:p>
                <w:p w:rsidR="002B08CD" w:rsidRPr="008A3594" w:rsidRDefault="002B08CD" w:rsidP="008A3594">
                  <w:pPr>
                    <w:pStyle w:val="SideBarSubtitle"/>
                    <w:spacing w:line="360" w:lineRule="auto"/>
                    <w:rPr>
                      <w:sz w:val="22"/>
                      <w:szCs w:val="22"/>
                    </w:rPr>
                  </w:pPr>
                </w:p>
                <w:p w:rsidR="002B08CD" w:rsidRPr="008A3594" w:rsidRDefault="002B08CD" w:rsidP="008A3594">
                  <w:pPr>
                    <w:pStyle w:val="SideBarSubtitle"/>
                    <w:spacing w:line="360" w:lineRule="auto"/>
                    <w:rPr>
                      <w:sz w:val="22"/>
                      <w:szCs w:val="22"/>
                    </w:rPr>
                  </w:pPr>
                </w:p>
                <w:p w:rsidR="002B08CD" w:rsidRDefault="002B08CD" w:rsidP="005B5121">
                  <w:pPr>
                    <w:pStyle w:val="SideBarSubtitle"/>
                  </w:pPr>
                </w:p>
                <w:p w:rsidR="002B08CD" w:rsidRDefault="002B08CD" w:rsidP="005B5121">
                  <w:pPr>
                    <w:pStyle w:val="SideBarSubtitle"/>
                  </w:pPr>
                </w:p>
                <w:p w:rsidR="002B08CD" w:rsidRDefault="002B08CD" w:rsidP="005B5121">
                  <w:pPr>
                    <w:pStyle w:val="SideBarSubtitle"/>
                  </w:pPr>
                </w:p>
              </w:txbxContent>
            </v:textbox>
            <w10:wrap anchorx="page" anchory="page"/>
          </v:shape>
        </w:pict>
      </w:r>
    </w:p>
    <w:p w:rsidR="007B6464" w:rsidRDefault="00F717D8" w:rsidP="00A012B8">
      <w:pPr>
        <w:jc w:val="center"/>
      </w:pPr>
      <w:r>
        <w:rPr>
          <w:noProof/>
          <w:lang w:eastAsia="de-DE"/>
        </w:rPr>
        <w:pict>
          <v:shape id="_x0000_s1027" type="#_x0000_t202" style="position:absolute;left:0;text-align:left;margin-left:46.5pt;margin-top:149.25pt;width:351.75pt;height:385.35pt;z-index:251645952;mso-position-horizontal-relative:page;mso-position-vertical-relative:page" o:allowincell="f" filled="f">
            <v:textbox style="mso-next-textbox:#_x0000_s1027" inset="3.6pt,,3.6pt">
              <w:txbxContent>
                <w:p w:rsidR="002B08CD" w:rsidRPr="00091CA0" w:rsidRDefault="002B08CD" w:rsidP="00612061">
                  <w:pPr>
                    <w:spacing w:after="120" w:line="240" w:lineRule="auto"/>
                    <w:rPr>
                      <w:rFonts w:ascii="Cambria" w:hAnsi="Cambria"/>
                      <w:b/>
                      <w:sz w:val="12"/>
                      <w:szCs w:val="12"/>
                    </w:rPr>
                  </w:pPr>
                </w:p>
                <w:p w:rsidR="002B08CD" w:rsidRPr="005102F8" w:rsidRDefault="002B08CD" w:rsidP="00612061">
                  <w:pPr>
                    <w:spacing w:after="120" w:line="240" w:lineRule="auto"/>
                    <w:rPr>
                      <w:rFonts w:ascii="Cambria" w:hAnsi="Cambria"/>
                      <w:b/>
                      <w:sz w:val="20"/>
                      <w:szCs w:val="20"/>
                    </w:rPr>
                  </w:pPr>
                  <w:r w:rsidRPr="005102F8">
                    <w:rPr>
                      <w:rFonts w:ascii="Cambria" w:hAnsi="Cambria"/>
                      <w:b/>
                    </w:rPr>
                    <w:t>Liebe WBV Mitglieder, liebe Waldbesitzerinnen, liebe Waldbesitzer</w:t>
                  </w:r>
                  <w:r w:rsidRPr="005102F8">
                    <w:rPr>
                      <w:rFonts w:ascii="Cambria" w:hAnsi="Cambria"/>
                      <w:b/>
                      <w:sz w:val="20"/>
                      <w:szCs w:val="20"/>
                    </w:rPr>
                    <w:t>,</w:t>
                  </w:r>
                </w:p>
                <w:p w:rsidR="002B08CD" w:rsidRPr="00091CA0" w:rsidRDefault="002B08CD" w:rsidP="00612061">
                  <w:pPr>
                    <w:spacing w:after="120" w:line="240" w:lineRule="auto"/>
                    <w:rPr>
                      <w:rFonts w:ascii="Cambria" w:hAnsi="Cambria"/>
                      <w:b/>
                      <w:sz w:val="12"/>
                      <w:szCs w:val="12"/>
                    </w:rPr>
                  </w:pPr>
                </w:p>
                <w:p w:rsidR="002B08CD" w:rsidRDefault="002B08CD" w:rsidP="00612061">
                  <w:pPr>
                    <w:spacing w:after="120" w:line="240" w:lineRule="auto"/>
                  </w:pPr>
                  <w:r>
                    <w:t xml:space="preserve">dieser Winter, der sich in seiner Milde in keiner Weise mit den Letztjährigen oder den sonst üblichen „Frankenwaldwintern“ vergleichen lässt, birgt Möglichkeiten aber auch Risiken für den Waldbesitzer. So ist es weit über den Jahreswechsel hinaus möglich gewesen, Holzeinschläge und soweit Wildlinge zur Verfügung standen, sogar Pflanzungen auszuführen. Eine Schneedecke, die aus unfallverhütungstechnischen Gründen Waldarbeiten in bestimmten Lagen sonst nicht zuließ, war  nur zeitweise vorhanden. Der fehlende Frost führte allerdings auch dazu, dass einige  Wintereinschläge aus bodenschutztechnischen Gründen nicht in der Weise durchgeführt werden konnten, wie geplant. Wichtig ist es, wie in jedem Jahr, dass im Frühjahr kein bruttaugliches Material im Wald mehr vorzufinden ist. Mir ist durchaus bewusst, dass trotz größter Sorgfalt, Käferecken entstehen können. Diese müssen aber rechtzeitig erkannt und beseitigt werden. </w:t>
                  </w:r>
                </w:p>
                <w:p w:rsidR="002B08CD" w:rsidRPr="005102F8" w:rsidRDefault="002B08CD" w:rsidP="00612061">
                  <w:pPr>
                    <w:spacing w:after="120" w:line="240" w:lineRule="auto"/>
                  </w:pPr>
                  <w:r>
                    <w:t>Ein großes Anliegen unserer WBV ist es  unsere Mitglieder immer wieder mit fachtechnischen Informationen zu versorgen. In diesen Zusammenhang möchte ich auch ganz besonders auf die Lehrgangsangebote</w:t>
                  </w:r>
                  <w:r w:rsidR="009731E6">
                    <w:t xml:space="preserve"> </w:t>
                  </w:r>
                  <w:r>
                    <w:t>der Bayerischen Waldbauernschule in Goldberg/Kelheim (</w:t>
                  </w:r>
                  <w:hyperlink r:id="rId11" w:history="1">
                    <w:r w:rsidRPr="00491399">
                      <w:rPr>
                        <w:rStyle w:val="Hyperlink"/>
                      </w:rPr>
                      <w:t>www.waldbauernschule.de</w:t>
                    </w:r>
                  </w:hyperlink>
                  <w:r>
                    <w:t xml:space="preserve">) verweisen.   </w:t>
                  </w:r>
                </w:p>
                <w:p w:rsidR="002B08CD" w:rsidRPr="005102F8" w:rsidRDefault="002B08CD" w:rsidP="00612061">
                  <w:pPr>
                    <w:spacing w:after="120" w:line="240" w:lineRule="auto"/>
                  </w:pPr>
                  <w:r>
                    <w:t xml:space="preserve">Wir stehen Ihnen  bei Fragen der Waldbewirtschaftung und </w:t>
                  </w:r>
                  <w:r w:rsidRPr="005102F8">
                    <w:t>Waldbau</w:t>
                  </w:r>
                  <w:r>
                    <w:t xml:space="preserve"> jederzeit gerne zur Verfügung.</w:t>
                  </w:r>
                  <w:r w:rsidRPr="005102F8">
                    <w:t xml:space="preserve"> Nehmen Sie unsere Dienste in Anspruch.</w:t>
                  </w:r>
                </w:p>
                <w:p w:rsidR="002B08CD" w:rsidRPr="0016256D" w:rsidRDefault="002B08CD" w:rsidP="0004092E">
                  <w:pPr>
                    <w:spacing w:after="60" w:line="240" w:lineRule="auto"/>
                    <w:jc w:val="both"/>
                    <w:rPr>
                      <w:rFonts w:cs="Arial"/>
                      <w:b/>
                      <w:i/>
                    </w:rPr>
                  </w:pPr>
                  <w:r w:rsidRPr="0016256D">
                    <w:rPr>
                      <w:rFonts w:cs="Arial"/>
                      <w:b/>
                      <w:i/>
                    </w:rPr>
                    <w:t>Förtsch Hubertus</w:t>
                  </w:r>
                </w:p>
                <w:p w:rsidR="002B08CD" w:rsidRPr="005102F8" w:rsidRDefault="002B08CD" w:rsidP="0016256D">
                  <w:pPr>
                    <w:spacing w:after="0" w:line="240" w:lineRule="auto"/>
                    <w:jc w:val="both"/>
                  </w:pPr>
                  <w:r w:rsidRPr="005102F8">
                    <w:t>Geschäftsführer WBV Frankenwald</w:t>
                  </w:r>
                </w:p>
                <w:p w:rsidR="002B08CD" w:rsidRPr="005102F8" w:rsidRDefault="002B08CD" w:rsidP="00895EC2">
                  <w:pPr>
                    <w:pStyle w:val="Listenabsatz"/>
                    <w:spacing w:after="0" w:line="240" w:lineRule="auto"/>
                    <w:ind w:left="142" w:right="76"/>
                    <w:rPr>
                      <w:b/>
                    </w:rPr>
                  </w:pPr>
                </w:p>
                <w:p w:rsidR="002B08CD" w:rsidRPr="005102F8" w:rsidRDefault="002B08CD" w:rsidP="00895EC2">
                  <w:pPr>
                    <w:spacing w:after="0" w:line="240" w:lineRule="auto"/>
                    <w:rPr>
                      <w:b/>
                    </w:rPr>
                  </w:pPr>
                </w:p>
                <w:p w:rsidR="002B08CD" w:rsidRPr="005102F8" w:rsidRDefault="002B08CD" w:rsidP="00895EC2">
                  <w:pPr>
                    <w:spacing w:before="100" w:beforeAutospacing="1" w:after="0" w:line="240" w:lineRule="auto"/>
                    <w:rPr>
                      <w:lang w:eastAsia="de-DE"/>
                    </w:rPr>
                  </w:pPr>
                </w:p>
                <w:p w:rsidR="002B08CD" w:rsidRPr="005102F8" w:rsidRDefault="002B08CD" w:rsidP="00895EC2">
                  <w:pPr>
                    <w:spacing w:before="100" w:beforeAutospacing="1" w:after="0" w:line="240" w:lineRule="auto"/>
                    <w:rPr>
                      <w:lang w:eastAsia="de-DE"/>
                    </w:rPr>
                  </w:pPr>
                </w:p>
                <w:p w:rsidR="002B08CD" w:rsidRPr="005102F8" w:rsidRDefault="002B08CD" w:rsidP="00895EC2">
                  <w:pPr>
                    <w:spacing w:before="100" w:beforeAutospacing="1" w:after="0" w:line="240" w:lineRule="auto"/>
                    <w:rPr>
                      <w:lang w:eastAsia="de-DE"/>
                    </w:rPr>
                  </w:pPr>
                </w:p>
                <w:p w:rsidR="002B08CD" w:rsidRPr="005102F8" w:rsidRDefault="002B08CD" w:rsidP="00895EC2">
                  <w:pPr>
                    <w:spacing w:after="0" w:line="240" w:lineRule="auto"/>
                  </w:pPr>
                </w:p>
              </w:txbxContent>
            </v:textbox>
            <w10:wrap anchorx="page" anchory="page"/>
          </v:shape>
        </w:pict>
      </w:r>
    </w:p>
    <w:p w:rsidR="007B6464" w:rsidRDefault="007B6464" w:rsidP="00A012B8">
      <w:pPr>
        <w:jc w:val="center"/>
      </w:pPr>
    </w:p>
    <w:p w:rsidR="007B6464" w:rsidRDefault="007B6464" w:rsidP="00F61EBB"/>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F717D8" w:rsidP="00A012B8">
      <w:pPr>
        <w:jc w:val="center"/>
      </w:pPr>
      <w:r>
        <w:rPr>
          <w:noProof/>
          <w:lang w:eastAsia="de-DE"/>
        </w:rPr>
        <w:pict>
          <v:shape id="_x0000_s1044" type="#_x0000_t202" style="position:absolute;left:0;text-align:left;margin-left:46.7pt;margin-top:534.6pt;width:510pt;height:21.75pt;z-index:251664384;mso-position-horizontal-relative:page;mso-position-vertical-relative:page" o:allowincell="f" fillcolor="#bfbfbf">
            <v:textbox style="mso-next-textbox:#_x0000_s1044" inset="3.6pt,,3.6pt">
              <w:txbxContent>
                <w:p w:rsidR="002B08CD" w:rsidRPr="005102F8" w:rsidRDefault="002B08CD" w:rsidP="00B65D5E">
                  <w:pPr>
                    <w:spacing w:line="240" w:lineRule="auto"/>
                    <w:jc w:val="both"/>
                    <w:rPr>
                      <w:rFonts w:ascii="Cambria" w:hAnsi="Cambria"/>
                      <w:b/>
                    </w:rPr>
                  </w:pPr>
                  <w:r w:rsidRPr="005102F8">
                    <w:rPr>
                      <w:rFonts w:ascii="Cambria" w:hAnsi="Cambria"/>
                      <w:b/>
                    </w:rPr>
                    <w:t>Holzmarktbericht</w:t>
                  </w:r>
                </w:p>
                <w:p w:rsidR="002B08CD" w:rsidRPr="005102F8" w:rsidRDefault="002B08CD" w:rsidP="00B65D5E">
                  <w:pPr>
                    <w:spacing w:line="240" w:lineRule="auto"/>
                    <w:jc w:val="both"/>
                    <w:rPr>
                      <w:rFonts w:ascii="Cambria" w:hAnsi="Cambria"/>
                      <w:b/>
                    </w:rPr>
                  </w:pPr>
                </w:p>
                <w:p w:rsidR="002B08CD" w:rsidRDefault="002B08CD" w:rsidP="00B65D5E">
                  <w:pPr>
                    <w:spacing w:after="120" w:line="240" w:lineRule="auto"/>
                    <w:rPr>
                      <w:lang w:eastAsia="de-DE"/>
                    </w:rPr>
                  </w:pPr>
                </w:p>
                <w:p w:rsidR="002B08CD" w:rsidRDefault="002B08CD" w:rsidP="00B65D5E">
                  <w:pPr>
                    <w:spacing w:after="120" w:line="240" w:lineRule="auto"/>
                    <w:rPr>
                      <w:lang w:eastAsia="de-DE"/>
                    </w:rPr>
                  </w:pPr>
                </w:p>
                <w:p w:rsidR="002B08CD" w:rsidRDefault="002B08CD" w:rsidP="00B65D5E">
                  <w:pPr>
                    <w:spacing w:after="120" w:line="240" w:lineRule="auto"/>
                    <w:rPr>
                      <w:lang w:eastAsia="de-DE"/>
                    </w:rPr>
                  </w:pPr>
                </w:p>
                <w:p w:rsidR="002B08CD" w:rsidRPr="00741577" w:rsidRDefault="002B08CD" w:rsidP="00B65D5E">
                  <w:pPr>
                    <w:spacing w:after="120" w:line="240" w:lineRule="auto"/>
                    <w:rPr>
                      <w:lang w:eastAsia="de-DE"/>
                    </w:rPr>
                  </w:pPr>
                </w:p>
                <w:p w:rsidR="002B08CD" w:rsidRDefault="002B08CD" w:rsidP="00B65D5E">
                  <w:pPr>
                    <w:spacing w:before="100" w:beforeAutospacing="1" w:after="100" w:afterAutospacing="1" w:line="240" w:lineRule="auto"/>
                    <w:rPr>
                      <w:lang w:eastAsia="de-DE"/>
                    </w:rPr>
                  </w:pPr>
                </w:p>
                <w:p w:rsidR="002B08CD" w:rsidRDefault="002B08CD" w:rsidP="00B65D5E">
                  <w:pPr>
                    <w:spacing w:before="100" w:beforeAutospacing="1" w:after="100" w:afterAutospacing="1" w:line="240" w:lineRule="auto"/>
                    <w:rPr>
                      <w:lang w:eastAsia="de-DE"/>
                    </w:rPr>
                  </w:pPr>
                </w:p>
                <w:p w:rsidR="002B08CD" w:rsidRPr="00E0303B" w:rsidRDefault="002B08CD" w:rsidP="00B65D5E">
                  <w:pPr>
                    <w:spacing w:before="100" w:beforeAutospacing="1" w:after="100" w:afterAutospacing="1" w:line="240" w:lineRule="auto"/>
                    <w:rPr>
                      <w:lang w:eastAsia="de-DE"/>
                    </w:rPr>
                  </w:pPr>
                </w:p>
                <w:p w:rsidR="002B08CD" w:rsidRPr="00EA11EB" w:rsidRDefault="002B08CD" w:rsidP="00B65D5E">
                  <w:pPr>
                    <w:rPr>
                      <w:sz w:val="20"/>
                      <w:szCs w:val="20"/>
                    </w:rPr>
                  </w:pPr>
                </w:p>
              </w:txbxContent>
            </v:textbox>
            <w10:wrap anchorx="page" anchory="page"/>
          </v:shape>
        </w:pict>
      </w:r>
    </w:p>
    <w:p w:rsidR="007B6464" w:rsidRDefault="00F717D8" w:rsidP="0003141E">
      <w:pPr>
        <w:jc w:val="right"/>
      </w:pPr>
      <w:r>
        <w:rPr>
          <w:noProof/>
          <w:lang w:eastAsia="de-DE"/>
        </w:rPr>
        <w:pict>
          <v:shape id="_x0000_s1028" type="#_x0000_t202" style="position:absolute;left:0;text-align:left;margin-left:46.7pt;margin-top:556.35pt;width:509.8pt;height:152.85pt;z-index:251646976;mso-position-horizontal-relative:page;mso-position-vertical-relative:page" o:allowincell="f" filled="f">
            <v:textbox style="mso-next-textbox:#_x0000_s1028" inset="3.6pt,,3.6pt">
              <w:txbxContent>
                <w:p w:rsidR="002B08CD" w:rsidRDefault="002B08CD" w:rsidP="002250A3">
                  <w:r w:rsidRPr="00C40A80">
                    <w:t>Im Bereich der Rundholzvermarktung haben sich in den letzten Wochen kaum Veränderungen ergeben.</w:t>
                  </w:r>
                  <w:r>
                    <w:t xml:space="preserve"> Das Preisniveau 2b+, Güteklasse B hat sich weiter bei </w:t>
                  </w:r>
                  <w:proofErr w:type="gramStart"/>
                  <w:r>
                    <w:t>98 ,</w:t>
                  </w:r>
                  <w:proofErr w:type="gramEnd"/>
                  <w:r>
                    <w:t>-/99,- Euro/</w:t>
                  </w:r>
                  <w:proofErr w:type="spellStart"/>
                  <w:r>
                    <w:t>Fm</w:t>
                  </w:r>
                  <w:proofErr w:type="spellEnd"/>
                  <w:r>
                    <w:t xml:space="preserve"> eingependelt. Aufgrund des recht milden Winters konnten in den letzten Wochen Einschläge getätigt werden, so dass im Vergleich zu den Wintermonaten der Vorjahre, mehr Holz zur Verfügung stand. Obwohl einige rundholzverarbeitende Betriebe wie gewohnt zum Jahreswechsel ihren Betrieb eingestellt bzw. reduziert hatten, Konnte das eingeschlagene Rundholz ohne Probleme vermarktet werden. An der Nachfrage nach Sägerundholz wird sich auch in den nächsten Wochen nichts ändern. Auffallend stark gestaltet sich die Nachfrage nach Energieholz, zumal sich auch die private Nachfrage nach Brennholz verstärkt. Zwei Meter FK Holz wird mit 25,- Euro und ISN mit 35,- Euro/</w:t>
                  </w:r>
                  <w:proofErr w:type="spellStart"/>
                  <w:r>
                    <w:t>Rm</w:t>
                  </w:r>
                  <w:proofErr w:type="spellEnd"/>
                  <w:r>
                    <w:t xml:space="preserve"> bezahlt. Drei Meter Energieholz aus </w:t>
                  </w:r>
                  <w:proofErr w:type="spellStart"/>
                  <w:r>
                    <w:t>Harvestereinsatz</w:t>
                  </w:r>
                  <w:proofErr w:type="spellEnd"/>
                  <w:r>
                    <w:t xml:space="preserve"> erzielt 23,- Euro/</w:t>
                  </w:r>
                  <w:proofErr w:type="spellStart"/>
                  <w:r>
                    <w:t>Rm</w:t>
                  </w:r>
                  <w:proofErr w:type="spellEnd"/>
                  <w:r>
                    <w:t>.</w:t>
                  </w:r>
                </w:p>
                <w:p w:rsidR="002B08CD" w:rsidRDefault="002B08CD" w:rsidP="002250A3"/>
                <w:p w:rsidR="002B08CD" w:rsidRPr="00C40A80" w:rsidRDefault="002B08CD" w:rsidP="002250A3"/>
                <w:p w:rsidR="002B08CD" w:rsidRDefault="002B08CD" w:rsidP="002250A3">
                  <w:pPr>
                    <w:spacing w:before="100" w:beforeAutospacing="1" w:after="100" w:afterAutospacing="1" w:line="240" w:lineRule="auto"/>
                    <w:rPr>
                      <w:lang w:eastAsia="de-DE"/>
                    </w:rPr>
                  </w:pPr>
                </w:p>
                <w:p w:rsidR="002B08CD" w:rsidRDefault="002B08CD" w:rsidP="002250A3">
                  <w:pPr>
                    <w:spacing w:before="100" w:beforeAutospacing="1" w:after="100" w:afterAutospacing="1" w:line="240" w:lineRule="auto"/>
                    <w:rPr>
                      <w:lang w:eastAsia="de-DE"/>
                    </w:rPr>
                  </w:pPr>
                </w:p>
                <w:p w:rsidR="002B08CD" w:rsidRPr="00E0303B" w:rsidRDefault="002B08CD" w:rsidP="002250A3">
                  <w:pPr>
                    <w:spacing w:before="100" w:beforeAutospacing="1" w:after="100" w:afterAutospacing="1" w:line="240" w:lineRule="auto"/>
                    <w:rPr>
                      <w:lang w:eastAsia="de-DE"/>
                    </w:rPr>
                  </w:pPr>
                </w:p>
                <w:p w:rsidR="002B08CD" w:rsidRPr="00EA11EB" w:rsidRDefault="002B08CD" w:rsidP="002250A3">
                  <w:pPr>
                    <w:rPr>
                      <w:sz w:val="20"/>
                      <w:szCs w:val="20"/>
                    </w:rPr>
                  </w:pPr>
                </w:p>
              </w:txbxContent>
            </v:textbox>
            <w10:wrap anchorx="page" anchory="page"/>
          </v:shape>
        </w:pict>
      </w: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F717D8" w:rsidP="00A012B8">
      <w:pPr>
        <w:jc w:val="center"/>
      </w:pPr>
      <w:r>
        <w:rPr>
          <w:noProof/>
          <w:lang w:eastAsia="de-DE"/>
        </w:rPr>
        <w:pict>
          <v:shape id="_x0000_s1050" type="#_x0000_t202" style="position:absolute;left:0;text-align:left;margin-left:-10.2pt;margin-top:9.5pt;width:510pt;height:90.75pt;z-index:251672576">
            <v:textbox>
              <w:txbxContent>
                <w:p w:rsidR="002B08CD" w:rsidRPr="00376549" w:rsidRDefault="002B08CD" w:rsidP="00376549">
                  <w:pPr>
                    <w:spacing w:line="240" w:lineRule="auto"/>
                    <w:rPr>
                      <w:sz w:val="28"/>
                      <w:szCs w:val="28"/>
                    </w:rPr>
                  </w:pPr>
                  <w:r w:rsidRPr="00376549">
                    <w:rPr>
                      <w:sz w:val="28"/>
                      <w:szCs w:val="28"/>
                    </w:rPr>
                    <w:t xml:space="preserve">Sachkundenachweis „AUSBRINGUNG von PFLANZENSCHUTZMITTELN“ </w:t>
                  </w:r>
                </w:p>
                <w:p w:rsidR="002B08CD" w:rsidRDefault="002B08CD" w:rsidP="00376549">
                  <w:pPr>
                    <w:pStyle w:val="Listenabsatz"/>
                    <w:numPr>
                      <w:ilvl w:val="0"/>
                      <w:numId w:val="8"/>
                    </w:numPr>
                    <w:spacing w:line="240" w:lineRule="auto"/>
                  </w:pPr>
                  <w:r>
                    <w:t xml:space="preserve">am Freitag, </w:t>
                  </w:r>
                  <w:r w:rsidRPr="00376549">
                    <w:rPr>
                      <w:b/>
                      <w:sz w:val="24"/>
                      <w:szCs w:val="24"/>
                    </w:rPr>
                    <w:t>04.04.2014</w:t>
                  </w:r>
                  <w:r>
                    <w:t xml:space="preserve"> in Kronach – </w:t>
                  </w:r>
                  <w:proofErr w:type="spellStart"/>
                  <w:r>
                    <w:t>Fröschbrunn</w:t>
                  </w:r>
                  <w:proofErr w:type="spellEnd"/>
                </w:p>
                <w:p w:rsidR="002B08CD" w:rsidRDefault="002B08CD" w:rsidP="00376549">
                  <w:pPr>
                    <w:pStyle w:val="Listenabsatz"/>
                    <w:numPr>
                      <w:ilvl w:val="0"/>
                      <w:numId w:val="8"/>
                    </w:numPr>
                    <w:spacing w:line="240" w:lineRule="auto"/>
                  </w:pPr>
                  <w:r>
                    <w:t xml:space="preserve">Kosten:  28 €  zzgl. </w:t>
                  </w:r>
                  <w:proofErr w:type="spellStart"/>
                  <w:r>
                    <w:t>MWSt.</w:t>
                  </w:r>
                  <w:proofErr w:type="spellEnd"/>
                  <w:r>
                    <w:t xml:space="preserve"> / pro Person</w:t>
                  </w:r>
                </w:p>
                <w:p w:rsidR="002B08CD" w:rsidRDefault="002B08CD" w:rsidP="00376549">
                  <w:pPr>
                    <w:pStyle w:val="Listenabsatz"/>
                    <w:numPr>
                      <w:ilvl w:val="0"/>
                      <w:numId w:val="8"/>
                    </w:numPr>
                    <w:spacing w:line="240" w:lineRule="auto"/>
                  </w:pPr>
                  <w:r>
                    <w:t xml:space="preserve">ANMELDUNG über: </w:t>
                  </w:r>
                </w:p>
                <w:p w:rsidR="002B08CD" w:rsidRPr="00E370E7" w:rsidRDefault="002B08CD" w:rsidP="00376549">
                  <w:pPr>
                    <w:pStyle w:val="Listenabsatz"/>
                    <w:spacing w:line="240" w:lineRule="auto"/>
                  </w:pPr>
                  <w:r>
                    <w:t xml:space="preserve">Bayerischer Bauernverband, Geschäftsstelle Kronach, Weißenbrunner Str. 1A,   </w:t>
                  </w:r>
                  <w:r w:rsidRPr="00376549">
                    <w:rPr>
                      <w:b/>
                    </w:rPr>
                    <w:t>Tel. 09261/60670</w:t>
                  </w:r>
                </w:p>
              </w:txbxContent>
            </v:textbox>
          </v:shape>
        </w:pict>
      </w:r>
    </w:p>
    <w:p w:rsidR="007B6464" w:rsidRDefault="007B6464" w:rsidP="00A012B8">
      <w:pPr>
        <w:jc w:val="center"/>
      </w:pPr>
    </w:p>
    <w:p w:rsidR="007B6464" w:rsidRDefault="007B6464" w:rsidP="00A012B8">
      <w:pPr>
        <w:jc w:val="center"/>
      </w:pPr>
    </w:p>
    <w:p w:rsidR="007B6464" w:rsidRDefault="00DE605E" w:rsidP="00821484">
      <w:pPr>
        <w:spacing w:after="120" w:line="240" w:lineRule="auto"/>
        <w:jc w:val="both"/>
      </w:pPr>
      <w:bookmarkStart w:id="0" w:name="_GoBack"/>
      <w:r>
        <w:rPr>
          <w:noProof/>
          <w:lang w:eastAsia="de-DE"/>
        </w:rPr>
        <w:pict>
          <v:shape id="_x0000_s1038" type="#_x0000_t202" style="position:absolute;left:0;text-align:left;margin-left:226.5pt;margin-top:36pt;width:332.35pt;height:453pt;z-index:251657216;mso-position-horizontal-relative:page;mso-position-vertical-relative:page" o:allowincell="f" fillcolor="#d8d8d8">
            <v:textbox style="mso-next-textbox:#_x0000_s1038" inset="3.6pt,,3.6pt">
              <w:txbxContent>
                <w:p w:rsidR="002B08CD" w:rsidRPr="005102F8" w:rsidRDefault="002B08CD" w:rsidP="00CF5901">
                  <w:pPr>
                    <w:autoSpaceDE w:val="0"/>
                    <w:autoSpaceDN w:val="0"/>
                    <w:adjustRightInd w:val="0"/>
                    <w:spacing w:after="0" w:line="240" w:lineRule="auto"/>
                    <w:jc w:val="center"/>
                    <w:rPr>
                      <w:rFonts w:ascii="Cambria" w:hAnsi="Cambria" w:cs="GillSansMT"/>
                      <w:b/>
                      <w:sz w:val="28"/>
                      <w:szCs w:val="28"/>
                    </w:rPr>
                  </w:pPr>
                  <w:r w:rsidRPr="005102F8">
                    <w:rPr>
                      <w:rFonts w:ascii="Cambria" w:hAnsi="Cambria" w:cs="GillSansMT"/>
                      <w:b/>
                      <w:sz w:val="28"/>
                      <w:szCs w:val="28"/>
                    </w:rPr>
                    <w:t xml:space="preserve">Einladung zur Jahreshauptversammlung </w:t>
                  </w:r>
                </w:p>
                <w:p w:rsidR="002B08CD" w:rsidRPr="005102F8" w:rsidRDefault="002B08CD" w:rsidP="00CF5901">
                  <w:pPr>
                    <w:autoSpaceDE w:val="0"/>
                    <w:autoSpaceDN w:val="0"/>
                    <w:adjustRightInd w:val="0"/>
                    <w:spacing w:after="0" w:line="240" w:lineRule="auto"/>
                    <w:jc w:val="center"/>
                    <w:rPr>
                      <w:rFonts w:ascii="Cambria" w:hAnsi="Cambria" w:cs="GillSansMT"/>
                      <w:b/>
                      <w:sz w:val="24"/>
                      <w:szCs w:val="24"/>
                    </w:rPr>
                  </w:pPr>
                  <w:r w:rsidRPr="005102F8">
                    <w:rPr>
                      <w:rFonts w:ascii="Cambria" w:hAnsi="Cambria" w:cs="GillSansMT"/>
                      <w:b/>
                      <w:sz w:val="24"/>
                      <w:szCs w:val="24"/>
                    </w:rPr>
                    <w:t xml:space="preserve">der </w:t>
                  </w:r>
                </w:p>
                <w:p w:rsidR="002B08CD" w:rsidRPr="005102F8" w:rsidRDefault="002B08CD" w:rsidP="00CF5901">
                  <w:pPr>
                    <w:autoSpaceDE w:val="0"/>
                    <w:autoSpaceDN w:val="0"/>
                    <w:adjustRightInd w:val="0"/>
                    <w:spacing w:after="0" w:line="240" w:lineRule="auto"/>
                    <w:jc w:val="center"/>
                    <w:rPr>
                      <w:rFonts w:ascii="Cambria" w:hAnsi="Cambria" w:cs="GillSansMT"/>
                      <w:b/>
                      <w:sz w:val="24"/>
                      <w:szCs w:val="24"/>
                    </w:rPr>
                  </w:pPr>
                  <w:r w:rsidRPr="005102F8">
                    <w:rPr>
                      <w:rFonts w:ascii="Cambria" w:hAnsi="Cambria" w:cs="GillSansMT"/>
                      <w:b/>
                      <w:sz w:val="24"/>
                      <w:szCs w:val="24"/>
                    </w:rPr>
                    <w:t>Waldbesitzervereinigung Frankenwald e.V.</w:t>
                  </w:r>
                </w:p>
                <w:p w:rsidR="002B08CD" w:rsidRPr="005102F8" w:rsidRDefault="002B08CD" w:rsidP="00CF5901">
                  <w:pPr>
                    <w:autoSpaceDE w:val="0"/>
                    <w:autoSpaceDN w:val="0"/>
                    <w:adjustRightInd w:val="0"/>
                    <w:spacing w:after="0" w:line="240" w:lineRule="auto"/>
                    <w:rPr>
                      <w:rFonts w:ascii="Cambria" w:hAnsi="Cambria" w:cs="GillSansMT"/>
                      <w:sz w:val="24"/>
                      <w:szCs w:val="24"/>
                    </w:rPr>
                  </w:pPr>
                </w:p>
                <w:p w:rsidR="002B08CD" w:rsidRPr="00EA6601" w:rsidRDefault="002B08CD" w:rsidP="00CF5901">
                  <w:pPr>
                    <w:autoSpaceDE w:val="0"/>
                    <w:autoSpaceDN w:val="0"/>
                    <w:adjustRightInd w:val="0"/>
                    <w:spacing w:after="0" w:line="240" w:lineRule="auto"/>
                    <w:jc w:val="center"/>
                    <w:rPr>
                      <w:rFonts w:cs="GillSansMT"/>
                      <w:b/>
                      <w:sz w:val="28"/>
                      <w:szCs w:val="28"/>
                    </w:rPr>
                  </w:pPr>
                  <w:r w:rsidRPr="00EA6601">
                    <w:rPr>
                      <w:rFonts w:cs="GillSansMT"/>
                      <w:b/>
                      <w:sz w:val="28"/>
                      <w:szCs w:val="28"/>
                    </w:rPr>
                    <w:t xml:space="preserve">Freitag, den </w:t>
                  </w:r>
                  <w:r>
                    <w:rPr>
                      <w:rFonts w:cs="GillSansMT"/>
                      <w:b/>
                      <w:sz w:val="28"/>
                      <w:szCs w:val="28"/>
                    </w:rPr>
                    <w:t>25</w:t>
                  </w:r>
                  <w:r w:rsidRPr="00EA6601">
                    <w:rPr>
                      <w:rFonts w:cs="GillSansMT"/>
                      <w:b/>
                      <w:sz w:val="28"/>
                      <w:szCs w:val="28"/>
                    </w:rPr>
                    <w:t>.04.201</w:t>
                  </w:r>
                  <w:r>
                    <w:rPr>
                      <w:rFonts w:cs="GillSansMT"/>
                      <w:b/>
                      <w:sz w:val="28"/>
                      <w:szCs w:val="28"/>
                    </w:rPr>
                    <w:t>4</w:t>
                  </w:r>
                  <w:r w:rsidRPr="00EA6601">
                    <w:rPr>
                      <w:rFonts w:cs="GillSansMT"/>
                      <w:b/>
                      <w:sz w:val="28"/>
                      <w:szCs w:val="28"/>
                    </w:rPr>
                    <w:t xml:space="preserve"> um 19.</w:t>
                  </w:r>
                  <w:r>
                    <w:rPr>
                      <w:rFonts w:cs="GillSansMT"/>
                      <w:b/>
                      <w:sz w:val="28"/>
                      <w:szCs w:val="28"/>
                    </w:rPr>
                    <w:t>0</w:t>
                  </w:r>
                  <w:r w:rsidRPr="00EA6601">
                    <w:rPr>
                      <w:rFonts w:cs="GillSansMT"/>
                      <w:b/>
                      <w:sz w:val="28"/>
                      <w:szCs w:val="28"/>
                    </w:rPr>
                    <w:t xml:space="preserve">0 Uhr </w:t>
                  </w:r>
                </w:p>
                <w:p w:rsidR="002B08CD" w:rsidRPr="00EA6601" w:rsidRDefault="002B08CD" w:rsidP="00CF5901">
                  <w:pPr>
                    <w:autoSpaceDE w:val="0"/>
                    <w:autoSpaceDN w:val="0"/>
                    <w:adjustRightInd w:val="0"/>
                    <w:spacing w:after="0" w:line="240" w:lineRule="auto"/>
                    <w:jc w:val="center"/>
                    <w:rPr>
                      <w:rFonts w:cs="GillSansMT"/>
                      <w:b/>
                      <w:sz w:val="28"/>
                      <w:szCs w:val="28"/>
                    </w:rPr>
                  </w:pPr>
                  <w:r>
                    <w:rPr>
                      <w:rFonts w:cs="GillSansMT"/>
                      <w:b/>
                      <w:sz w:val="28"/>
                      <w:szCs w:val="28"/>
                    </w:rPr>
                    <w:t>Gasthaus Beetz Birnbaum</w:t>
                  </w:r>
                </w:p>
                <w:p w:rsidR="002B08CD" w:rsidRDefault="002B08CD" w:rsidP="00CF5901">
                  <w:pPr>
                    <w:autoSpaceDE w:val="0"/>
                    <w:autoSpaceDN w:val="0"/>
                    <w:adjustRightInd w:val="0"/>
                    <w:spacing w:after="0" w:line="240" w:lineRule="auto"/>
                    <w:rPr>
                      <w:rFonts w:cs="GillSansMT"/>
                      <w:b/>
                    </w:rPr>
                  </w:pPr>
                  <w:r w:rsidRPr="00B2475D">
                    <w:rPr>
                      <w:rFonts w:cs="GillSansMT"/>
                      <w:b/>
                    </w:rPr>
                    <w:t>Tagesordnung:</w:t>
                  </w:r>
                </w:p>
                <w:p w:rsidR="002B08CD" w:rsidRDefault="002B08CD" w:rsidP="00CF5901">
                  <w:pPr>
                    <w:autoSpaceDE w:val="0"/>
                    <w:autoSpaceDN w:val="0"/>
                    <w:adjustRightInd w:val="0"/>
                    <w:spacing w:after="0" w:line="240" w:lineRule="auto"/>
                    <w:rPr>
                      <w:rFonts w:cs="GillSansMT"/>
                      <w:b/>
                    </w:rPr>
                  </w:pPr>
                </w:p>
                <w:p w:rsidR="002B08CD" w:rsidRDefault="002B08CD" w:rsidP="00CF5901">
                  <w:pPr>
                    <w:autoSpaceDE w:val="0"/>
                    <w:autoSpaceDN w:val="0"/>
                    <w:adjustRightInd w:val="0"/>
                    <w:spacing w:after="0" w:line="240" w:lineRule="auto"/>
                    <w:rPr>
                      <w:rFonts w:cs="GillSansMT"/>
                      <w:b/>
                      <w:sz w:val="24"/>
                      <w:szCs w:val="24"/>
                    </w:rPr>
                  </w:pPr>
                  <w:r w:rsidRPr="00EF225C">
                    <w:rPr>
                      <w:rFonts w:cs="GillSansMT"/>
                      <w:b/>
                      <w:sz w:val="24"/>
                      <w:szCs w:val="24"/>
                    </w:rPr>
                    <w:t>I Mitgliederversammlung der WBV Frankenwald</w:t>
                  </w:r>
                  <w:r>
                    <w:rPr>
                      <w:rFonts w:cs="GillSansMT"/>
                      <w:b/>
                      <w:sz w:val="24"/>
                      <w:szCs w:val="24"/>
                    </w:rPr>
                    <w:t xml:space="preserve"> (ab 19.00 Uhr)</w:t>
                  </w:r>
                </w:p>
                <w:p w:rsidR="002B08CD" w:rsidRPr="00EF225C" w:rsidRDefault="002B08CD" w:rsidP="00CF5901">
                  <w:pPr>
                    <w:autoSpaceDE w:val="0"/>
                    <w:autoSpaceDN w:val="0"/>
                    <w:adjustRightInd w:val="0"/>
                    <w:spacing w:after="0" w:line="240" w:lineRule="auto"/>
                    <w:rPr>
                      <w:rFonts w:cs="GillSansMT"/>
                      <w:b/>
                      <w:sz w:val="24"/>
                      <w:szCs w:val="24"/>
                    </w:rPr>
                  </w:pPr>
                </w:p>
                <w:p w:rsidR="002B08CD" w:rsidRDefault="002B08CD" w:rsidP="00CF5901">
                  <w:pPr>
                    <w:autoSpaceDE w:val="0"/>
                    <w:autoSpaceDN w:val="0"/>
                    <w:adjustRightInd w:val="0"/>
                    <w:spacing w:after="0" w:line="240" w:lineRule="auto"/>
                    <w:ind w:firstLine="708"/>
                    <w:rPr>
                      <w:rFonts w:cs="GillSansMT"/>
                    </w:rPr>
                  </w:pPr>
                  <w:r w:rsidRPr="00B2475D">
                    <w:rPr>
                      <w:rFonts w:cs="GillSansMT"/>
                    </w:rPr>
                    <w:t xml:space="preserve">1. Begrüßung und Eröffnung durch den 1. Vorsitzenden </w:t>
                  </w:r>
                </w:p>
                <w:p w:rsidR="002B08CD" w:rsidRDefault="002B08CD" w:rsidP="00CF5901">
                  <w:pPr>
                    <w:autoSpaceDE w:val="0"/>
                    <w:autoSpaceDN w:val="0"/>
                    <w:adjustRightInd w:val="0"/>
                    <w:spacing w:after="0" w:line="240" w:lineRule="auto"/>
                    <w:ind w:firstLine="708"/>
                    <w:rPr>
                      <w:rFonts w:cs="GillSansMT"/>
                    </w:rPr>
                  </w:pPr>
                  <w:r>
                    <w:rPr>
                      <w:rFonts w:cs="GillSansMT"/>
                    </w:rPr>
                    <w:t xml:space="preserve">2. Bericht des Vorstandes </w:t>
                  </w:r>
                </w:p>
                <w:p w:rsidR="002B08CD" w:rsidRDefault="002B08CD" w:rsidP="00CF5901">
                  <w:pPr>
                    <w:autoSpaceDE w:val="0"/>
                    <w:autoSpaceDN w:val="0"/>
                    <w:adjustRightInd w:val="0"/>
                    <w:spacing w:after="0" w:line="240" w:lineRule="auto"/>
                    <w:ind w:firstLine="708"/>
                    <w:rPr>
                      <w:rFonts w:cs="GillSansMT"/>
                    </w:rPr>
                  </w:pPr>
                  <w:r>
                    <w:rPr>
                      <w:rFonts w:cs="GillSansMT"/>
                    </w:rPr>
                    <w:t>3</w:t>
                  </w:r>
                  <w:r w:rsidRPr="00B2475D">
                    <w:rPr>
                      <w:rFonts w:cs="GillSansMT"/>
                    </w:rPr>
                    <w:t xml:space="preserve">. </w:t>
                  </w:r>
                  <w:r>
                    <w:rPr>
                      <w:rFonts w:cs="GillSansMT"/>
                    </w:rPr>
                    <w:t xml:space="preserve">Bericht des Geschäftsführers  </w:t>
                  </w:r>
                </w:p>
                <w:p w:rsidR="002B08CD" w:rsidRDefault="002B08CD" w:rsidP="00CF5901">
                  <w:pPr>
                    <w:autoSpaceDE w:val="0"/>
                    <w:autoSpaceDN w:val="0"/>
                    <w:adjustRightInd w:val="0"/>
                    <w:spacing w:after="0" w:line="240" w:lineRule="auto"/>
                    <w:ind w:left="708"/>
                    <w:rPr>
                      <w:rFonts w:cs="GillSansMT"/>
                    </w:rPr>
                  </w:pPr>
                  <w:r>
                    <w:rPr>
                      <w:rFonts w:cs="GillSansMT"/>
                    </w:rPr>
                    <w:t xml:space="preserve">4. Kassenbericht </w:t>
                  </w:r>
                </w:p>
                <w:p w:rsidR="002B08CD" w:rsidRDefault="002B08CD" w:rsidP="00CF5901">
                  <w:pPr>
                    <w:autoSpaceDE w:val="0"/>
                    <w:autoSpaceDN w:val="0"/>
                    <w:adjustRightInd w:val="0"/>
                    <w:spacing w:after="0" w:line="240" w:lineRule="auto"/>
                    <w:ind w:left="708"/>
                    <w:rPr>
                      <w:rFonts w:cs="GillSansMT"/>
                    </w:rPr>
                  </w:pPr>
                  <w:r>
                    <w:rPr>
                      <w:rFonts w:cs="GillSansMT"/>
                    </w:rPr>
                    <w:t xml:space="preserve">5. </w:t>
                  </w:r>
                  <w:r w:rsidRPr="00B2475D">
                    <w:rPr>
                      <w:rFonts w:cs="GillSansMT"/>
                    </w:rPr>
                    <w:t>Bericht der Kassenprüfer und Entlastung der Vorstandschaft</w:t>
                  </w:r>
                </w:p>
                <w:p w:rsidR="002B08CD" w:rsidRDefault="002B08CD" w:rsidP="00AE0EC0">
                  <w:pPr>
                    <w:autoSpaceDE w:val="0"/>
                    <w:autoSpaceDN w:val="0"/>
                    <w:adjustRightInd w:val="0"/>
                    <w:spacing w:after="0" w:line="240" w:lineRule="auto"/>
                    <w:ind w:left="708"/>
                    <w:rPr>
                      <w:rFonts w:cs="GillSansMT"/>
                    </w:rPr>
                  </w:pPr>
                  <w:r>
                    <w:rPr>
                      <w:rFonts w:cs="GillSansMT"/>
                    </w:rPr>
                    <w:t>6. Grußworte</w:t>
                  </w:r>
                </w:p>
                <w:p w:rsidR="002B08CD" w:rsidRDefault="002B08CD" w:rsidP="00AE0EC0">
                  <w:pPr>
                    <w:autoSpaceDE w:val="0"/>
                    <w:autoSpaceDN w:val="0"/>
                    <w:adjustRightInd w:val="0"/>
                    <w:spacing w:after="0" w:line="240" w:lineRule="auto"/>
                    <w:ind w:left="708"/>
                    <w:rPr>
                      <w:rFonts w:cs="GillSansMT"/>
                    </w:rPr>
                  </w:pPr>
                  <w:r>
                    <w:rPr>
                      <w:rFonts w:cs="GillSansMT"/>
                    </w:rPr>
                    <w:t xml:space="preserve">7. </w:t>
                  </w:r>
                  <w:r w:rsidRPr="00B2475D">
                    <w:rPr>
                      <w:rFonts w:cs="GillSansMT"/>
                    </w:rPr>
                    <w:t>Wünsche u. Anträge</w:t>
                  </w:r>
                </w:p>
                <w:p w:rsidR="002B08CD" w:rsidRDefault="002B08CD" w:rsidP="00EA6601">
                  <w:pPr>
                    <w:autoSpaceDE w:val="0"/>
                    <w:autoSpaceDN w:val="0"/>
                    <w:adjustRightInd w:val="0"/>
                    <w:spacing w:after="0" w:line="240" w:lineRule="auto"/>
                    <w:rPr>
                      <w:rFonts w:cs="GillSansMT"/>
                    </w:rPr>
                  </w:pPr>
                </w:p>
                <w:p w:rsidR="002B08CD" w:rsidRDefault="002B08CD" w:rsidP="00EF225C">
                  <w:pPr>
                    <w:autoSpaceDE w:val="0"/>
                    <w:autoSpaceDN w:val="0"/>
                    <w:adjustRightInd w:val="0"/>
                    <w:spacing w:after="0" w:line="240" w:lineRule="auto"/>
                    <w:rPr>
                      <w:rFonts w:cs="GillSansMT"/>
                      <w:b/>
                      <w:sz w:val="24"/>
                      <w:szCs w:val="24"/>
                    </w:rPr>
                  </w:pPr>
                  <w:r w:rsidRPr="00EF225C">
                    <w:rPr>
                      <w:rFonts w:cs="GillSansMT"/>
                      <w:b/>
                      <w:sz w:val="24"/>
                      <w:szCs w:val="24"/>
                    </w:rPr>
                    <w:t>II Infoabend für alle interessierten Waldbesitzer</w:t>
                  </w:r>
                  <w:r>
                    <w:rPr>
                      <w:rFonts w:cs="GillSansMT"/>
                      <w:b/>
                      <w:sz w:val="24"/>
                      <w:szCs w:val="24"/>
                    </w:rPr>
                    <w:t xml:space="preserve"> (ab 20.30 Uhr)</w:t>
                  </w:r>
                </w:p>
                <w:p w:rsidR="002B08CD" w:rsidRDefault="002B08CD" w:rsidP="00EF225C">
                  <w:pPr>
                    <w:autoSpaceDE w:val="0"/>
                    <w:autoSpaceDN w:val="0"/>
                    <w:adjustRightInd w:val="0"/>
                    <w:spacing w:after="0" w:line="240" w:lineRule="auto"/>
                    <w:rPr>
                      <w:rFonts w:cs="GillSansMT"/>
                      <w:b/>
                      <w:sz w:val="24"/>
                      <w:szCs w:val="24"/>
                    </w:rPr>
                  </w:pPr>
                </w:p>
                <w:p w:rsidR="002B08CD" w:rsidRPr="00324F43" w:rsidRDefault="002B08CD" w:rsidP="00324F43">
                  <w:pPr>
                    <w:autoSpaceDE w:val="0"/>
                    <w:autoSpaceDN w:val="0"/>
                    <w:adjustRightInd w:val="0"/>
                    <w:spacing w:after="0" w:line="240" w:lineRule="auto"/>
                    <w:ind w:left="708"/>
                    <w:jc w:val="center"/>
                    <w:rPr>
                      <w:rFonts w:cs="GillSansMT"/>
                      <w:b/>
                      <w:i/>
                    </w:rPr>
                  </w:pPr>
                  <w:r>
                    <w:rPr>
                      <w:rFonts w:cs="GillSansMT"/>
                      <w:b/>
                      <w:i/>
                    </w:rPr>
                    <w:t xml:space="preserve">Herr </w:t>
                  </w:r>
                  <w:proofErr w:type="spellStart"/>
                  <w:r>
                    <w:rPr>
                      <w:rFonts w:cs="GillSansMT"/>
                      <w:b/>
                      <w:i/>
                    </w:rPr>
                    <w:t>Ramming</w:t>
                  </w:r>
                  <w:proofErr w:type="spellEnd"/>
                  <w:r>
                    <w:rPr>
                      <w:rFonts w:cs="GillSansMT"/>
                      <w:b/>
                      <w:i/>
                    </w:rPr>
                    <w:t xml:space="preserve"> </w:t>
                  </w:r>
                  <w:r w:rsidRPr="00340892">
                    <w:rPr>
                      <w:rFonts w:cs="GillSansMT"/>
                      <w:i/>
                    </w:rPr>
                    <w:t>von der</w:t>
                  </w:r>
                  <w:r>
                    <w:rPr>
                      <w:rFonts w:cs="GillSansMT"/>
                      <w:b/>
                      <w:i/>
                    </w:rPr>
                    <w:t xml:space="preserve"> „Sozialversicherung für Landwirtschaft, Forsten und Gartenbau“ </w:t>
                  </w:r>
                  <w:r w:rsidRPr="00340892">
                    <w:rPr>
                      <w:rFonts w:cs="GillSansMT"/>
                      <w:i/>
                    </w:rPr>
                    <w:t xml:space="preserve">informiert </w:t>
                  </w:r>
                  <w:r>
                    <w:rPr>
                      <w:rFonts w:cs="GillSansMT"/>
                      <w:i/>
                    </w:rPr>
                    <w:t>über Neuerungen                  der Landwirtschaftlichen Berufsgenossenschaft.</w:t>
                  </w:r>
                </w:p>
                <w:p w:rsidR="002B08CD" w:rsidRPr="00B2475D" w:rsidRDefault="002B08CD" w:rsidP="001F2D9B">
                  <w:pPr>
                    <w:autoSpaceDE w:val="0"/>
                    <w:autoSpaceDN w:val="0"/>
                    <w:adjustRightInd w:val="0"/>
                    <w:spacing w:after="0" w:line="240" w:lineRule="auto"/>
                    <w:rPr>
                      <w:rFonts w:cs="GillSansMT"/>
                    </w:rPr>
                  </w:pPr>
                </w:p>
                <w:p w:rsidR="002B08CD" w:rsidRPr="00493E68" w:rsidRDefault="002B08CD" w:rsidP="00EA6601">
                  <w:pPr>
                    <w:autoSpaceDE w:val="0"/>
                    <w:autoSpaceDN w:val="0"/>
                    <w:adjustRightInd w:val="0"/>
                    <w:spacing w:after="0" w:line="240" w:lineRule="auto"/>
                    <w:jc w:val="center"/>
                    <w:rPr>
                      <w:rFonts w:cs="GillSansMT"/>
                      <w:sz w:val="20"/>
                      <w:szCs w:val="20"/>
                    </w:rPr>
                  </w:pPr>
                  <w:r w:rsidRPr="00493E68">
                    <w:rPr>
                      <w:rFonts w:cs="GillSansMT"/>
                      <w:sz w:val="20"/>
                      <w:szCs w:val="20"/>
                    </w:rPr>
                    <w:t xml:space="preserve">Wir laden dazu alle </w:t>
                  </w:r>
                  <w:r>
                    <w:rPr>
                      <w:rFonts w:cs="GillSansMT"/>
                      <w:sz w:val="20"/>
                      <w:szCs w:val="20"/>
                    </w:rPr>
                    <w:t xml:space="preserve">interessierte Waldbesitzer, </w:t>
                  </w:r>
                  <w:r w:rsidRPr="00493E68">
                    <w:rPr>
                      <w:rFonts w:cs="GillSansMT"/>
                      <w:sz w:val="20"/>
                      <w:szCs w:val="20"/>
                    </w:rPr>
                    <w:t>Mitglieder, Gäste und Geschäftsfreundeunsere</w:t>
                  </w:r>
                  <w:r>
                    <w:rPr>
                      <w:rFonts w:cs="GillSansMT"/>
                      <w:sz w:val="20"/>
                      <w:szCs w:val="20"/>
                    </w:rPr>
                    <w:t>r</w:t>
                  </w:r>
                  <w:r w:rsidRPr="00493E68">
                    <w:rPr>
                      <w:rFonts w:cs="GillSansMT"/>
                      <w:sz w:val="20"/>
                      <w:szCs w:val="20"/>
                    </w:rPr>
                    <w:t xml:space="preserve"> WBV recht  herzlich ein.</w:t>
                  </w:r>
                </w:p>
                <w:p w:rsidR="002B08CD" w:rsidRPr="00493E68" w:rsidRDefault="002B08CD" w:rsidP="00EA6601">
                  <w:pPr>
                    <w:autoSpaceDE w:val="0"/>
                    <w:autoSpaceDN w:val="0"/>
                    <w:adjustRightInd w:val="0"/>
                    <w:spacing w:after="0" w:line="240" w:lineRule="auto"/>
                    <w:jc w:val="center"/>
                    <w:rPr>
                      <w:rFonts w:cs="GillSansMT"/>
                      <w:sz w:val="20"/>
                      <w:szCs w:val="20"/>
                    </w:rPr>
                  </w:pPr>
                  <w:r w:rsidRPr="00493E68">
                    <w:rPr>
                      <w:rFonts w:cs="GillSansMT"/>
                      <w:sz w:val="20"/>
                      <w:szCs w:val="20"/>
                    </w:rPr>
                    <w:t>Bitte nehmen Sie sich Zeit und zeigen Sie durch Ihre Teilnahme,</w:t>
                  </w:r>
                </w:p>
                <w:p w:rsidR="002B08CD" w:rsidRDefault="002B08CD" w:rsidP="00EA6601">
                  <w:pPr>
                    <w:autoSpaceDE w:val="0"/>
                    <w:autoSpaceDN w:val="0"/>
                    <w:adjustRightInd w:val="0"/>
                    <w:spacing w:after="0" w:line="240" w:lineRule="auto"/>
                    <w:jc w:val="center"/>
                    <w:rPr>
                      <w:rFonts w:cs="GillSansMT"/>
                    </w:rPr>
                  </w:pPr>
                  <w:r w:rsidRPr="00493E68">
                    <w:rPr>
                      <w:rFonts w:cs="GillSansMT"/>
                      <w:sz w:val="20"/>
                      <w:szCs w:val="20"/>
                    </w:rPr>
                    <w:t>dass der Wald und unser Verein für Sie wichtig sind</w:t>
                  </w:r>
                  <w:r w:rsidRPr="00B2475D">
                    <w:rPr>
                      <w:rFonts w:cs="GillSansMT"/>
                    </w:rPr>
                    <w:t>.</w:t>
                  </w:r>
                </w:p>
                <w:p w:rsidR="002B08CD" w:rsidRPr="00B2475D" w:rsidRDefault="002B08CD" w:rsidP="00CF5901">
                  <w:pPr>
                    <w:autoSpaceDE w:val="0"/>
                    <w:autoSpaceDN w:val="0"/>
                    <w:adjustRightInd w:val="0"/>
                    <w:spacing w:after="0" w:line="240" w:lineRule="auto"/>
                    <w:rPr>
                      <w:rFonts w:cs="GillSansMT"/>
                    </w:rPr>
                  </w:pPr>
                </w:p>
                <w:p w:rsidR="002B08CD" w:rsidRPr="00B2475D" w:rsidRDefault="002B08CD" w:rsidP="00CF5901">
                  <w:pPr>
                    <w:autoSpaceDE w:val="0"/>
                    <w:autoSpaceDN w:val="0"/>
                    <w:adjustRightInd w:val="0"/>
                    <w:spacing w:after="0" w:line="240" w:lineRule="auto"/>
                    <w:jc w:val="center"/>
                    <w:rPr>
                      <w:rFonts w:cs="GillSansMT"/>
                    </w:rPr>
                  </w:pPr>
                  <w:r w:rsidRPr="00B2475D">
                    <w:rPr>
                      <w:rFonts w:cs="GillSansMT"/>
                    </w:rPr>
                    <w:t>Mit freundlichen Grüßen</w:t>
                  </w:r>
                </w:p>
                <w:p w:rsidR="002B08CD" w:rsidRPr="005102F8" w:rsidRDefault="002B08CD" w:rsidP="00CF5901">
                  <w:pPr>
                    <w:autoSpaceDE w:val="0"/>
                    <w:autoSpaceDN w:val="0"/>
                    <w:adjustRightInd w:val="0"/>
                    <w:spacing w:after="0" w:line="240" w:lineRule="auto"/>
                    <w:jc w:val="center"/>
                    <w:rPr>
                      <w:rFonts w:ascii="Cambria" w:hAnsi="Cambria" w:cs="GillSansMT"/>
                      <w:b/>
                    </w:rPr>
                  </w:pPr>
                  <w:r w:rsidRPr="005102F8">
                    <w:rPr>
                      <w:rFonts w:ascii="Cambria" w:hAnsi="Cambria" w:cs="GillSansMT"/>
                      <w:b/>
                    </w:rPr>
                    <w:t xml:space="preserve">Die Vorstandschaft der WBV </w:t>
                  </w:r>
                  <w:r w:rsidRPr="005102F8">
                    <w:rPr>
                      <w:rFonts w:ascii="Cambria" w:hAnsi="Cambria" w:cs="GillSansMT"/>
                      <w:b/>
                      <w:sz w:val="24"/>
                      <w:szCs w:val="24"/>
                    </w:rPr>
                    <w:t>Frankenwald e.V.</w:t>
                  </w:r>
                </w:p>
                <w:p w:rsidR="002B08CD" w:rsidRDefault="002B08CD" w:rsidP="00CF5901">
                  <w:pPr>
                    <w:spacing w:line="240" w:lineRule="auto"/>
                    <w:jc w:val="both"/>
                    <w:rPr>
                      <w:rFonts w:cs="Arial"/>
                    </w:rPr>
                  </w:pPr>
                </w:p>
                <w:p w:rsidR="002B08CD" w:rsidRPr="0005142F" w:rsidRDefault="002B08CD" w:rsidP="00CF5901">
                  <w:pPr>
                    <w:spacing w:line="240" w:lineRule="auto"/>
                    <w:jc w:val="both"/>
                  </w:pPr>
                </w:p>
                <w:p w:rsidR="002B08CD" w:rsidRPr="00927ECD" w:rsidRDefault="002B08CD" w:rsidP="00CF5901">
                  <w:pPr>
                    <w:pStyle w:val="Listenabsatz"/>
                    <w:ind w:left="142" w:right="76"/>
                    <w:rPr>
                      <w:b/>
                    </w:rPr>
                  </w:pPr>
                </w:p>
                <w:p w:rsidR="002B08CD" w:rsidRPr="00927ECD" w:rsidRDefault="002B08CD" w:rsidP="00CF5901">
                  <w:pPr>
                    <w:rPr>
                      <w:b/>
                    </w:rPr>
                  </w:pPr>
                </w:p>
                <w:p w:rsidR="002B08CD" w:rsidRDefault="002B08CD" w:rsidP="00CF5901">
                  <w:pPr>
                    <w:spacing w:before="100" w:beforeAutospacing="1" w:after="100" w:afterAutospacing="1" w:line="240" w:lineRule="auto"/>
                    <w:rPr>
                      <w:lang w:eastAsia="de-DE"/>
                    </w:rPr>
                  </w:pPr>
                </w:p>
                <w:p w:rsidR="002B08CD" w:rsidRDefault="002B08CD" w:rsidP="00CF5901">
                  <w:pPr>
                    <w:spacing w:before="100" w:beforeAutospacing="1" w:after="100" w:afterAutospacing="1" w:line="240" w:lineRule="auto"/>
                    <w:rPr>
                      <w:lang w:eastAsia="de-DE"/>
                    </w:rPr>
                  </w:pPr>
                </w:p>
                <w:p w:rsidR="002B08CD" w:rsidRPr="00E0303B" w:rsidRDefault="002B08CD" w:rsidP="00CF5901">
                  <w:pPr>
                    <w:spacing w:before="100" w:beforeAutospacing="1" w:after="100" w:afterAutospacing="1" w:line="240" w:lineRule="auto"/>
                    <w:rPr>
                      <w:lang w:eastAsia="de-DE"/>
                    </w:rPr>
                  </w:pPr>
                </w:p>
                <w:p w:rsidR="002B08CD" w:rsidRPr="00EA11EB" w:rsidRDefault="002B08CD" w:rsidP="00CF5901">
                  <w:pPr>
                    <w:rPr>
                      <w:sz w:val="20"/>
                      <w:szCs w:val="20"/>
                    </w:rPr>
                  </w:pPr>
                </w:p>
              </w:txbxContent>
            </v:textbox>
            <w10:wrap anchorx="page" anchory="page"/>
          </v:shape>
        </w:pict>
      </w:r>
      <w:r w:rsidR="00F717D8">
        <w:rPr>
          <w:noProof/>
          <w:lang w:eastAsia="de-DE"/>
        </w:rPr>
        <w:pict>
          <v:rect id="_x0000_s1037" style="position:absolute;left:0;text-align:left;margin-left:47.25pt;margin-top:85.65pt;width:173.45pt;height:419.25pt;z-index:251656192;mso-position-horizontal-relative:page;mso-position-vertical-relative:page" o:allowincell="f">
            <v:textbox style="mso-next-textbox:#_x0000_s1037">
              <w:txbxContent>
                <w:p w:rsidR="002B08CD" w:rsidRPr="00BB0886" w:rsidRDefault="002B08CD" w:rsidP="00BB0886">
                  <w:pPr>
                    <w:pStyle w:val="NewsletterVolume"/>
                    <w:ind w:left="-142" w:right="-237"/>
                    <w:jc w:val="center"/>
                    <w:rPr>
                      <w:b w:val="0"/>
                      <w:color w:val="auto"/>
                      <w:sz w:val="22"/>
                    </w:rPr>
                  </w:pPr>
                </w:p>
                <w:p w:rsidR="002B08CD" w:rsidRPr="00BB0886" w:rsidRDefault="002B08CD" w:rsidP="00BB0886">
                  <w:pPr>
                    <w:pStyle w:val="NewsletterVolume"/>
                    <w:ind w:left="-142" w:right="-237"/>
                    <w:jc w:val="center"/>
                    <w:rPr>
                      <w:b w:val="0"/>
                      <w:color w:val="auto"/>
                      <w:sz w:val="22"/>
                    </w:rPr>
                  </w:pPr>
                </w:p>
                <w:p w:rsidR="002B08CD" w:rsidRDefault="002B08CD" w:rsidP="00BB0886">
                  <w:pPr>
                    <w:pStyle w:val="NewsletterVolume"/>
                    <w:ind w:left="-142" w:right="-237"/>
                    <w:jc w:val="center"/>
                    <w:rPr>
                      <w:noProof/>
                      <w:sz w:val="24"/>
                      <w:szCs w:val="24"/>
                      <w:lang w:eastAsia="de-DE"/>
                    </w:rPr>
                  </w:pPr>
                  <w:r>
                    <w:rPr>
                      <w:b w:val="0"/>
                      <w:noProof/>
                      <w:sz w:val="22"/>
                      <w:lang w:eastAsia="de-DE"/>
                    </w:rPr>
                    <w:drawing>
                      <wp:inline distT="0" distB="0" distL="0" distR="0">
                        <wp:extent cx="2072987" cy="1495067"/>
                        <wp:effectExtent l="19050" t="0" r="3463" b="0"/>
                        <wp:docPr id="1" name="Bild 1" descr="E:\sbs_braunkohleabbau_traubeneiche_eichenurw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s_braunkohleabbau_traubeneiche_eichenurwald.jpg"/>
                                <pic:cNvPicPr>
                                  <a:picLocks noChangeAspect="1" noChangeArrowheads="1"/>
                                </pic:cNvPicPr>
                              </pic:nvPicPr>
                              <pic:blipFill>
                                <a:blip r:embed="rId12"/>
                                <a:srcRect/>
                                <a:stretch>
                                  <a:fillRect/>
                                </a:stretch>
                              </pic:blipFill>
                              <pic:spPr bwMode="auto">
                                <a:xfrm>
                                  <a:off x="0" y="0"/>
                                  <a:ext cx="2088794" cy="1506467"/>
                                </a:xfrm>
                                <a:prstGeom prst="rect">
                                  <a:avLst/>
                                </a:prstGeom>
                                <a:noFill/>
                                <a:ln w="9525">
                                  <a:noFill/>
                                  <a:miter lim="800000"/>
                                  <a:headEnd/>
                                  <a:tailEnd/>
                                </a:ln>
                              </pic:spPr>
                            </pic:pic>
                          </a:graphicData>
                        </a:graphic>
                      </wp:inline>
                    </w:drawing>
                  </w:r>
                </w:p>
                <w:p w:rsidR="002B08CD" w:rsidRDefault="002B08CD" w:rsidP="00BB0886">
                  <w:pPr>
                    <w:pStyle w:val="NewsletterVolume"/>
                    <w:ind w:left="-142" w:right="-237"/>
                    <w:jc w:val="center"/>
                    <w:rPr>
                      <w:noProof/>
                      <w:sz w:val="24"/>
                      <w:szCs w:val="24"/>
                      <w:lang w:eastAsia="de-DE"/>
                    </w:rPr>
                  </w:pPr>
                </w:p>
                <w:p w:rsidR="002B08CD" w:rsidRDefault="002B08CD" w:rsidP="00BB0886">
                  <w:pPr>
                    <w:spacing w:after="0" w:line="240" w:lineRule="auto"/>
                    <w:ind w:left="-142"/>
                    <w:jc w:val="center"/>
                    <w:rPr>
                      <w:noProof/>
                      <w:sz w:val="24"/>
                      <w:szCs w:val="24"/>
                      <w:lang w:eastAsia="de-DE"/>
                    </w:rPr>
                  </w:pPr>
                  <w:r>
                    <w:rPr>
                      <w:noProof/>
                      <w:sz w:val="24"/>
                      <w:szCs w:val="24"/>
                      <w:lang w:eastAsia="de-DE"/>
                    </w:rPr>
                    <w:drawing>
                      <wp:inline distT="0" distB="0" distL="0" distR="0">
                        <wp:extent cx="2069811" cy="1510145"/>
                        <wp:effectExtent l="19050" t="0" r="6639" b="0"/>
                        <wp:docPr id="3" name="Bild 2" descr="E:\quercus_petraea_bl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ercus_petraea_blatt.jpg"/>
                                <pic:cNvPicPr>
                                  <a:picLocks noChangeAspect="1" noChangeArrowheads="1"/>
                                </pic:cNvPicPr>
                              </pic:nvPicPr>
                              <pic:blipFill>
                                <a:blip r:embed="rId13"/>
                                <a:srcRect/>
                                <a:stretch>
                                  <a:fillRect/>
                                </a:stretch>
                              </pic:blipFill>
                              <pic:spPr bwMode="auto">
                                <a:xfrm>
                                  <a:off x="0" y="0"/>
                                  <a:ext cx="2066017" cy="1507377"/>
                                </a:xfrm>
                                <a:prstGeom prst="rect">
                                  <a:avLst/>
                                </a:prstGeom>
                                <a:noFill/>
                                <a:ln w="9525">
                                  <a:noFill/>
                                  <a:miter lim="800000"/>
                                  <a:headEnd/>
                                  <a:tailEnd/>
                                </a:ln>
                              </pic:spPr>
                            </pic:pic>
                          </a:graphicData>
                        </a:graphic>
                      </wp:inline>
                    </w:drawing>
                  </w:r>
                </w:p>
                <w:p w:rsidR="002B08CD" w:rsidRDefault="002B08CD" w:rsidP="00BB0886">
                  <w:pPr>
                    <w:spacing w:after="0" w:line="240" w:lineRule="auto"/>
                    <w:ind w:left="-142"/>
                    <w:jc w:val="center"/>
                    <w:rPr>
                      <w:sz w:val="16"/>
                      <w:szCs w:val="16"/>
                    </w:rPr>
                  </w:pPr>
                </w:p>
                <w:p w:rsidR="002B08CD" w:rsidRPr="00BB0886" w:rsidRDefault="002B08CD" w:rsidP="00BB0886">
                  <w:pPr>
                    <w:spacing w:after="0" w:line="240" w:lineRule="auto"/>
                    <w:ind w:left="-142"/>
                    <w:jc w:val="center"/>
                  </w:pPr>
                  <w:r>
                    <w:rPr>
                      <w:noProof/>
                      <w:lang w:eastAsia="de-DE"/>
                    </w:rPr>
                    <w:drawing>
                      <wp:inline distT="0" distB="0" distL="0" distR="0">
                        <wp:extent cx="2052781" cy="1440873"/>
                        <wp:effectExtent l="19050" t="0" r="4619" b="0"/>
                        <wp:docPr id="5" name="Bild 3" descr="E:\10_6465e79306f36a38d42124086783b3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_6465e79306f36a38d42124086783b3c5.jpg"/>
                                <pic:cNvPicPr>
                                  <a:picLocks noChangeAspect="1" noChangeArrowheads="1"/>
                                </pic:cNvPicPr>
                              </pic:nvPicPr>
                              <pic:blipFill>
                                <a:blip r:embed="rId14"/>
                                <a:srcRect/>
                                <a:stretch>
                                  <a:fillRect/>
                                </a:stretch>
                              </pic:blipFill>
                              <pic:spPr bwMode="auto">
                                <a:xfrm>
                                  <a:off x="0" y="0"/>
                                  <a:ext cx="2054549" cy="1442114"/>
                                </a:xfrm>
                                <a:prstGeom prst="rect">
                                  <a:avLst/>
                                </a:prstGeom>
                                <a:noFill/>
                                <a:ln w="9525">
                                  <a:noFill/>
                                  <a:miter lim="800000"/>
                                  <a:headEnd/>
                                  <a:tailEnd/>
                                </a:ln>
                              </pic:spPr>
                            </pic:pic>
                          </a:graphicData>
                        </a:graphic>
                      </wp:inline>
                    </w:drawing>
                  </w:r>
                </w:p>
              </w:txbxContent>
            </v:textbox>
            <w10:wrap anchorx="page" anchory="page"/>
          </v:rect>
        </w:pict>
      </w:r>
      <w:r w:rsidR="00F717D8">
        <w:rPr>
          <w:noProof/>
          <w:lang w:eastAsia="de-DE"/>
        </w:rPr>
        <w:pict>
          <v:rect id="_x0000_s1036" style="position:absolute;left:0;text-align:left;margin-left:47.25pt;margin-top:36pt;width:173.45pt;height:49.65pt;z-index:251655168;mso-position-horizontal-relative:page;mso-position-vertical-relative:page;v-text-anchor:bottom" o:allowincell="f" fillcolor="#a5a5a5">
            <v:textbox style="mso-next-textbox:#_x0000_s1036">
              <w:txbxContent>
                <w:p w:rsidR="002B08CD" w:rsidRPr="00F77783" w:rsidRDefault="002B08CD" w:rsidP="00CF5901">
                  <w:pPr>
                    <w:pStyle w:val="NewsletterVolume"/>
                    <w:jc w:val="center"/>
                    <w:rPr>
                      <w:rStyle w:val="head"/>
                    </w:rPr>
                  </w:pPr>
                  <w:r w:rsidRPr="00F77783">
                    <w:rPr>
                      <w:sz w:val="24"/>
                      <w:szCs w:val="24"/>
                    </w:rPr>
                    <w:t>Baum des Jahres</w:t>
                  </w:r>
                </w:p>
                <w:p w:rsidR="002B08CD" w:rsidRPr="00DE2A8C" w:rsidRDefault="002B08CD" w:rsidP="00CF5901">
                  <w:pPr>
                    <w:pStyle w:val="NewsletterVolume"/>
                    <w:jc w:val="center"/>
                    <w:rPr>
                      <w:sz w:val="28"/>
                      <w:szCs w:val="28"/>
                    </w:rPr>
                  </w:pPr>
                  <w:r w:rsidRPr="00AC0084">
                    <w:rPr>
                      <w:szCs w:val="20"/>
                    </w:rPr>
                    <w:br/>
                  </w:r>
                  <w:r>
                    <w:rPr>
                      <w:sz w:val="28"/>
                      <w:szCs w:val="28"/>
                    </w:rPr>
                    <w:t>Traubeneiche</w:t>
                  </w:r>
                </w:p>
                <w:p w:rsidR="002B08CD" w:rsidRPr="00DE2A8C" w:rsidRDefault="002B08CD" w:rsidP="00CF5901">
                  <w:pPr>
                    <w:pStyle w:val="NewsletterVolume"/>
                    <w:jc w:val="both"/>
                    <w:rPr>
                      <w:sz w:val="28"/>
                      <w:szCs w:val="28"/>
                    </w:rPr>
                  </w:pPr>
                </w:p>
              </w:txbxContent>
            </v:textbox>
            <w10:wrap anchorx="page" anchory="page"/>
          </v:rect>
        </w:pict>
      </w:r>
    </w:p>
    <w:bookmarkEnd w:id="0"/>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F717D8" w:rsidP="00A012B8">
      <w:pPr>
        <w:jc w:val="center"/>
      </w:pPr>
      <w:r>
        <w:rPr>
          <w:noProof/>
          <w:lang w:eastAsia="de-DE"/>
        </w:rPr>
        <w:pict>
          <v:shape id="_x0000_s1046" type="#_x0000_t202" style="position:absolute;left:0;text-align:left;margin-left:-9.45pt;margin-top:33pt;width:511.6pt;height:302.35pt;z-index:251666432">
            <v:textbox style="mso-next-textbox:#_x0000_s1046">
              <w:txbxContent>
                <w:p w:rsidR="002B08CD" w:rsidRPr="00EF5A05" w:rsidRDefault="002B08CD" w:rsidP="00DE5FC7">
                  <w:pPr>
                    <w:spacing w:after="60" w:line="240" w:lineRule="auto"/>
                    <w:jc w:val="both"/>
                    <w:rPr>
                      <w:rFonts w:ascii="Cambria" w:hAnsi="Cambria" w:cs="Giovanni-Book"/>
                      <w:b/>
                    </w:rPr>
                  </w:pPr>
                  <w:r>
                    <w:rPr>
                      <w:rFonts w:ascii="Cambria" w:hAnsi="Cambria" w:cs="Giovanni-Book"/>
                      <w:b/>
                    </w:rPr>
                    <w:t>Traubeneiche</w:t>
                  </w:r>
                  <w:r w:rsidRPr="00EF5A05">
                    <w:rPr>
                      <w:rFonts w:ascii="Cambria" w:hAnsi="Cambria" w:cs="Giovanni-Book"/>
                      <w:b/>
                    </w:rPr>
                    <w:t xml:space="preserve">  Baum des Jahres 201</w:t>
                  </w:r>
                  <w:r>
                    <w:rPr>
                      <w:rFonts w:ascii="Cambria" w:hAnsi="Cambria" w:cs="Giovanni-Book"/>
                      <w:b/>
                    </w:rPr>
                    <w:t>4</w:t>
                  </w:r>
                </w:p>
                <w:p w:rsidR="002B08CD" w:rsidRPr="00920B28" w:rsidRDefault="002B08CD" w:rsidP="00DE5FC7">
                  <w:pPr>
                    <w:spacing w:after="0" w:line="240" w:lineRule="auto"/>
                    <w:jc w:val="both"/>
                    <w:rPr>
                      <w:sz w:val="20"/>
                      <w:szCs w:val="20"/>
                    </w:rPr>
                  </w:pPr>
                  <w:r w:rsidRPr="00920B28">
                    <w:rPr>
                      <w:sz w:val="20"/>
                      <w:szCs w:val="20"/>
                    </w:rPr>
                    <w:t>Mit der Traubeneiche und der Stieleiche kommen zwei eng verwandte botanische Arten vor, die in den Baummerkmalen als auch in den Holzeigenschaften sehr ähnlich sind. Deshalb spricht man ganz allgemein von Eichen und Eichenholz. Im Gegensatz zur Stieleiche die 1989 zum ersten „Baum des Jahres „ ausgerufen worden war, sind bei der Traubeneiche die Früchte fast ungestielt, eben „</w:t>
                  </w:r>
                  <w:proofErr w:type="spellStart"/>
                  <w:r w:rsidRPr="00920B28">
                    <w:rPr>
                      <w:sz w:val="20"/>
                      <w:szCs w:val="20"/>
                    </w:rPr>
                    <w:t>traubig</w:t>
                  </w:r>
                  <w:proofErr w:type="spellEnd"/>
                  <w:r w:rsidRPr="00920B28">
                    <w:rPr>
                      <w:sz w:val="20"/>
                      <w:szCs w:val="20"/>
                    </w:rPr>
                    <w:t xml:space="preserve">“. Weitere Unterschiede zeigen die Blätter, hier besonders Ausbuchtung und Stiellänge. In der Wuchsform unterscheiden sich die beiden Eichenarten jedoch kaum. Beide beeindrucken im Alter durch eine mächtige breite und lichtdurchlässige Krone mit </w:t>
                  </w:r>
                  <w:proofErr w:type="spellStart"/>
                  <w:r w:rsidRPr="00920B28">
                    <w:rPr>
                      <w:sz w:val="20"/>
                      <w:szCs w:val="20"/>
                    </w:rPr>
                    <w:t>knickigen</w:t>
                  </w:r>
                  <w:proofErr w:type="spellEnd"/>
                  <w:r w:rsidRPr="00920B28">
                    <w:rPr>
                      <w:sz w:val="20"/>
                      <w:szCs w:val="20"/>
                    </w:rPr>
                    <w:t xml:space="preserve"> dicken Ästen. Die Traubeneiche neigt etwas mehr zum geraden Stamm, weshalb sie oft höhere Preise erzielt (Fu</w:t>
                  </w:r>
                  <w:r>
                    <w:rPr>
                      <w:sz w:val="20"/>
                      <w:szCs w:val="20"/>
                    </w:rPr>
                    <w:t>r</w:t>
                  </w:r>
                  <w:r w:rsidRPr="00920B28">
                    <w:rPr>
                      <w:sz w:val="20"/>
                      <w:szCs w:val="20"/>
                    </w:rPr>
                    <w:t xml:space="preserve">nier-Eiche).  Erst im Alter von 20-40 </w:t>
                  </w:r>
                  <w:r>
                    <w:rPr>
                      <w:sz w:val="20"/>
                      <w:szCs w:val="20"/>
                    </w:rPr>
                    <w:t>J</w:t>
                  </w:r>
                  <w:r w:rsidRPr="00920B28">
                    <w:rPr>
                      <w:sz w:val="20"/>
                      <w:szCs w:val="20"/>
                    </w:rPr>
                    <w:t>ahren erscheinen die unauffälligen Blüten. Dagegen sind die Früchte, die Eicheln, sehr markant. Sie fallen ab Oktober und sind sehr nahr</w:t>
                  </w:r>
                  <w:r>
                    <w:rPr>
                      <w:sz w:val="20"/>
                      <w:szCs w:val="20"/>
                    </w:rPr>
                    <w:t>haft</w:t>
                  </w:r>
                  <w:r w:rsidRPr="00920B28">
                    <w:rPr>
                      <w:sz w:val="20"/>
                      <w:szCs w:val="20"/>
                    </w:rPr>
                    <w:t xml:space="preserve"> und für viele Tierarten schmackhaft. Kleinsäuger (z.B. Eichhörnchen) und Vögel (z.B. Eichelhäher) verbreiten Sie durch die Anlage von Wintervorräten. Früher spielten die Eichen eine immense Rolle bei der Mast von Haustieren. In Notzeiten hat man aus Eicheln Mehl, Kaffeeersatz u.a. hergestellt. Botanisch handelt sich bei Eicheln um Nüsse. Eichen sind </w:t>
                  </w:r>
                  <w:proofErr w:type="spellStart"/>
                  <w:r w:rsidRPr="00920B28">
                    <w:rPr>
                      <w:sz w:val="20"/>
                      <w:szCs w:val="20"/>
                    </w:rPr>
                    <w:t>Pfahlwurzler</w:t>
                  </w:r>
                  <w:proofErr w:type="spellEnd"/>
                  <w:r w:rsidRPr="00920B28">
                    <w:rPr>
                      <w:sz w:val="20"/>
                      <w:szCs w:val="20"/>
                    </w:rPr>
                    <w:t xml:space="preserve">; sie entwickeln eine steil nach unten wachsende Hauptwurzel, durch die die Bäume sehr sturmfest werden. </w:t>
                  </w:r>
                </w:p>
                <w:p w:rsidR="002B08CD" w:rsidRPr="00920B28" w:rsidRDefault="002B08CD" w:rsidP="00DE5FC7">
                  <w:pPr>
                    <w:spacing w:after="0" w:line="240" w:lineRule="auto"/>
                    <w:jc w:val="both"/>
                    <w:rPr>
                      <w:sz w:val="20"/>
                      <w:szCs w:val="20"/>
                    </w:rPr>
                  </w:pPr>
                  <w:r w:rsidRPr="00920B28">
                    <w:rPr>
                      <w:sz w:val="20"/>
                      <w:szCs w:val="20"/>
                    </w:rPr>
                    <w:t xml:space="preserve">Das natürliche Verbreitungsareal der Traubeneiche erstreckt sich über fast ganz Europa außer Spanien, Nordskandinavien und Nordosteuropa. Es reicht nicht so weit nach Osteuropa wie das der Stieleiche. Die Standorte der Traubeneiche sind tendenziell trockener und nährstoffärmer als die der Stieleiche. In der Jugend sind die Eichen wenig schattentolerant, dann nimmt ihr Lichtbedarf aber schnell zu, so dass sie in dichten Beständen bald eingehen. Daher ist in der Forstwirtschaft waldbauliches </w:t>
                  </w:r>
                  <w:r>
                    <w:rPr>
                      <w:sz w:val="20"/>
                      <w:szCs w:val="20"/>
                    </w:rPr>
                    <w:t>k</w:t>
                  </w:r>
                  <w:r w:rsidRPr="00920B28">
                    <w:rPr>
                      <w:sz w:val="20"/>
                      <w:szCs w:val="20"/>
                    </w:rPr>
                    <w:t xml:space="preserve">önnen erforderlich, wenn die Eichen im Mischbestand mit anderen Baumarten über Jahrhunderte erhalten bleiben sollen. </w:t>
                  </w:r>
                </w:p>
                <w:p w:rsidR="002B08CD" w:rsidRPr="00920B28" w:rsidRDefault="002B08CD" w:rsidP="00DE5FC7">
                  <w:pPr>
                    <w:spacing w:after="0" w:line="240" w:lineRule="auto"/>
                    <w:jc w:val="both"/>
                    <w:rPr>
                      <w:sz w:val="20"/>
                      <w:szCs w:val="20"/>
                    </w:rPr>
                  </w:pPr>
                  <w:r w:rsidRPr="00920B28">
                    <w:rPr>
                      <w:sz w:val="20"/>
                      <w:szCs w:val="20"/>
                    </w:rPr>
                    <w:t>Bei der heutigen Nutzung steht ganz klar das Holz im Mittelpunkt. Im Kern sind fäulnishemmende Stoffe eingelagert, die das harte Holz sehr dauerhaft machen. Daher war es früher z.B. für Schiffbau und Fachwerkhäuser so begehrt. Pfahlbauten und Gebäude auf feuchten Standorten standen früher meist auf Eichenpfosten, so steht die Hamburger „Speicherstadt“ am Hafen seit über hundert Jahren auf 3,5 Mio. Eichenstämmen.</w:t>
                  </w:r>
                </w:p>
                <w:p w:rsidR="002B08CD" w:rsidRDefault="002B08CD" w:rsidP="00821484">
                  <w:pPr>
                    <w:spacing w:after="120" w:line="240" w:lineRule="auto"/>
                    <w:jc w:val="both"/>
                  </w:pPr>
                </w:p>
              </w:txbxContent>
            </v:textbox>
            <w10:wrap type="square"/>
          </v:shape>
        </w:pict>
      </w:r>
    </w:p>
    <w:p w:rsidR="007B6464" w:rsidRDefault="00F717D8" w:rsidP="001B5EB8">
      <w:pPr>
        <w:spacing w:after="60" w:line="240" w:lineRule="auto"/>
        <w:jc w:val="both"/>
        <w:rPr>
          <w:rFonts w:ascii="Cambria" w:hAnsi="Cambria" w:cs="Giovanni-Book"/>
          <w:b/>
        </w:rPr>
      </w:pPr>
      <w:r w:rsidRPr="00F717D8">
        <w:rPr>
          <w:noProof/>
          <w:lang w:eastAsia="de-DE"/>
        </w:rPr>
        <w:pict>
          <v:shape id="_x0000_s1047" type="#_x0000_t202" style="position:absolute;left:0;text-align:left;margin-left:-9.3pt;margin-top:-15.45pt;width:506.1pt;height:325.5pt;z-index:-251648000" wrapcoords="-33 -45 -33 21600 21633 21600 21633 -45 -33 -45">
            <v:textbox style="mso-next-textbox:#_x0000_s1047">
              <w:txbxContent>
                <w:p w:rsidR="002B08CD" w:rsidRDefault="002B08CD" w:rsidP="00ED7FA5">
                  <w:pPr>
                    <w:spacing w:after="0" w:line="240" w:lineRule="auto"/>
                    <w:rPr>
                      <w:rFonts w:asciiTheme="minorHAnsi" w:hAnsiTheme="minorHAnsi" w:cs="Arial"/>
                      <w:sz w:val="18"/>
                      <w:szCs w:val="18"/>
                    </w:rPr>
                  </w:pPr>
                </w:p>
                <w:p w:rsidR="002B08CD" w:rsidRPr="00980B5A" w:rsidRDefault="002B08CD" w:rsidP="00ED7FA5">
                  <w:pPr>
                    <w:spacing w:after="0" w:line="240" w:lineRule="auto"/>
                    <w:rPr>
                      <w:rFonts w:asciiTheme="minorHAnsi" w:hAnsiTheme="minorHAnsi" w:cs="Arial"/>
                      <w:sz w:val="18"/>
                      <w:szCs w:val="18"/>
                    </w:rPr>
                  </w:pPr>
                  <w:r w:rsidRPr="00980B5A">
                    <w:rPr>
                      <w:rFonts w:asciiTheme="minorHAnsi" w:hAnsiTheme="minorHAnsi" w:cs="Arial"/>
                      <w:sz w:val="18"/>
                      <w:szCs w:val="18"/>
                    </w:rPr>
                    <w:t>Der Umbau von Nadelholzreinbeständen in klimatoleranteMischbestände ist eine wichtige Aufgabe der Forstwirtschaft</w:t>
                  </w:r>
                  <w:r>
                    <w:rPr>
                      <w:rFonts w:asciiTheme="minorHAnsi" w:hAnsiTheme="minorHAnsi" w:cs="Arial"/>
                      <w:sz w:val="18"/>
                      <w:szCs w:val="18"/>
                    </w:rPr>
                    <w:t xml:space="preserve"> </w:t>
                  </w:r>
                  <w:r w:rsidRPr="00980B5A">
                    <w:rPr>
                      <w:rFonts w:asciiTheme="minorHAnsi" w:hAnsiTheme="minorHAnsi" w:cs="Arial"/>
                      <w:sz w:val="18"/>
                      <w:szCs w:val="18"/>
                    </w:rPr>
                    <w:t xml:space="preserve">im Frankenwald. Ausschließlich in Mischbeständen aus Fichte,Tanne und Buche ist die wirtschaftliche und ökologische Funktion der Wälder zu sichern. Unsere Wälder sind insbesondere durch Schadstoffeinträge z. B. Schwefeldioxid, saure Ausgangsgesteine wie Schiefer und Grauwacke und ungeeignete </w:t>
                  </w:r>
                  <w:proofErr w:type="spellStart"/>
                  <w:r w:rsidRPr="00980B5A">
                    <w:rPr>
                      <w:rFonts w:asciiTheme="minorHAnsi" w:hAnsiTheme="minorHAnsi" w:cs="Arial"/>
                      <w:sz w:val="18"/>
                      <w:szCs w:val="18"/>
                    </w:rPr>
                    <w:t>Fichtenherkünfte</w:t>
                  </w:r>
                  <w:proofErr w:type="spellEnd"/>
                  <w:r w:rsidRPr="00980B5A">
                    <w:rPr>
                      <w:rFonts w:asciiTheme="minorHAnsi" w:hAnsiTheme="minorHAnsi" w:cs="Arial"/>
                      <w:sz w:val="18"/>
                      <w:szCs w:val="18"/>
                    </w:rPr>
                    <w:t xml:space="preserve"> aus dem Flachland besonders anfällig für die Folgen des Klimawandels.</w:t>
                  </w:r>
                  <w:r>
                    <w:rPr>
                      <w:rFonts w:asciiTheme="minorHAnsi" w:hAnsiTheme="minorHAnsi" w:cs="Arial"/>
                      <w:sz w:val="18"/>
                      <w:szCs w:val="18"/>
                    </w:rPr>
                    <w:t xml:space="preserve"> </w:t>
                  </w:r>
                  <w:r w:rsidRPr="00980B5A">
                    <w:rPr>
                      <w:rFonts w:asciiTheme="minorHAnsi" w:hAnsiTheme="minorHAnsi" w:cs="Arial"/>
                      <w:sz w:val="18"/>
                      <w:szCs w:val="18"/>
                    </w:rPr>
                    <w:t xml:space="preserve">Um den Aufbau standortsgemäßer, herkunftsgerechter und damit widerstandsfähiger und zukunftsfähiger Wälder zu intensivieren wurde seitens der Bayerischen Forstverwaltung die </w:t>
                  </w:r>
                  <w:r w:rsidRPr="00F23DCA">
                    <w:rPr>
                      <w:rFonts w:asciiTheme="minorHAnsi" w:hAnsiTheme="minorHAnsi" w:cs="Arial"/>
                      <w:b/>
                      <w:sz w:val="20"/>
                      <w:szCs w:val="20"/>
                    </w:rPr>
                    <w:t>„</w:t>
                  </w:r>
                  <w:r w:rsidRPr="00F23DCA">
                    <w:rPr>
                      <w:rFonts w:asciiTheme="minorHAnsi" w:hAnsiTheme="minorHAnsi" w:cs="Arial"/>
                      <w:b/>
                      <w:sz w:val="20"/>
                      <w:szCs w:val="20"/>
                      <w:u w:val="single"/>
                    </w:rPr>
                    <w:t>W</w:t>
                  </w:r>
                  <w:r w:rsidRPr="00F23DCA">
                    <w:rPr>
                      <w:rFonts w:asciiTheme="minorHAnsi" w:hAnsiTheme="minorHAnsi" w:cs="Arial"/>
                      <w:b/>
                      <w:sz w:val="20"/>
                      <w:szCs w:val="20"/>
                    </w:rPr>
                    <w:t>ald</w:t>
                  </w:r>
                  <w:r w:rsidRPr="00F23DCA">
                    <w:rPr>
                      <w:rFonts w:asciiTheme="minorHAnsi" w:hAnsiTheme="minorHAnsi" w:cs="Arial"/>
                      <w:b/>
                      <w:sz w:val="20"/>
                      <w:szCs w:val="20"/>
                      <w:u w:val="single"/>
                    </w:rPr>
                    <w:t>i</w:t>
                  </w:r>
                  <w:r w:rsidRPr="00F23DCA">
                    <w:rPr>
                      <w:rFonts w:asciiTheme="minorHAnsi" w:hAnsiTheme="minorHAnsi" w:cs="Arial"/>
                      <w:b/>
                      <w:sz w:val="20"/>
                      <w:szCs w:val="20"/>
                    </w:rPr>
                    <w:t xml:space="preserve">nitiative </w:t>
                  </w:r>
                  <w:r w:rsidRPr="00F23DCA">
                    <w:rPr>
                      <w:rFonts w:asciiTheme="minorHAnsi" w:hAnsiTheme="minorHAnsi" w:cs="Arial"/>
                      <w:b/>
                      <w:sz w:val="20"/>
                      <w:szCs w:val="20"/>
                      <w:u w:val="single"/>
                    </w:rPr>
                    <w:t>F</w:t>
                  </w:r>
                  <w:r w:rsidRPr="00F23DCA">
                    <w:rPr>
                      <w:rFonts w:asciiTheme="minorHAnsi" w:hAnsiTheme="minorHAnsi" w:cs="Arial"/>
                      <w:b/>
                      <w:sz w:val="20"/>
                      <w:szCs w:val="20"/>
                    </w:rPr>
                    <w:t>rankenwald“</w:t>
                  </w:r>
                  <w:r w:rsidRPr="00980B5A">
                    <w:rPr>
                      <w:rFonts w:asciiTheme="minorHAnsi" w:hAnsiTheme="minorHAnsi" w:cs="Arial"/>
                      <w:sz w:val="18"/>
                      <w:szCs w:val="18"/>
                    </w:rPr>
                    <w:t xml:space="preserve"> ins Leben gerufen.</w:t>
                  </w:r>
                </w:p>
                <w:p w:rsidR="002B08CD" w:rsidRPr="00980B5A" w:rsidRDefault="002B08CD" w:rsidP="00ED7FA5">
                  <w:pPr>
                    <w:spacing w:after="0" w:line="240" w:lineRule="auto"/>
                    <w:rPr>
                      <w:rFonts w:asciiTheme="minorHAnsi" w:hAnsiTheme="minorHAnsi" w:cs="Arial"/>
                      <w:sz w:val="18"/>
                      <w:szCs w:val="18"/>
                    </w:rPr>
                  </w:pPr>
                </w:p>
                <w:p w:rsidR="002B08CD" w:rsidRPr="00980B5A" w:rsidRDefault="002B08CD" w:rsidP="00ED7FA5">
                  <w:pPr>
                    <w:spacing w:after="0"/>
                    <w:rPr>
                      <w:rFonts w:asciiTheme="minorHAnsi" w:hAnsiTheme="minorHAnsi" w:cs="Arial"/>
                      <w:sz w:val="18"/>
                      <w:szCs w:val="18"/>
                    </w:rPr>
                  </w:pPr>
                  <w:r w:rsidRPr="00980B5A">
                    <w:rPr>
                      <w:rFonts w:asciiTheme="minorHAnsi" w:hAnsiTheme="minorHAnsi" w:cs="Arial"/>
                      <w:sz w:val="18"/>
                      <w:szCs w:val="18"/>
                    </w:rPr>
                    <w:t>Deswegen wurden Projektgebiet</w:t>
                  </w:r>
                  <w:r>
                    <w:rPr>
                      <w:rFonts w:asciiTheme="minorHAnsi" w:hAnsiTheme="minorHAnsi" w:cs="Arial"/>
                      <w:sz w:val="18"/>
                      <w:szCs w:val="18"/>
                    </w:rPr>
                    <w:t>e</w:t>
                  </w:r>
                  <w:r w:rsidRPr="00980B5A">
                    <w:rPr>
                      <w:rFonts w:asciiTheme="minorHAnsi" w:hAnsiTheme="minorHAnsi" w:cs="Arial"/>
                      <w:sz w:val="18"/>
                      <w:szCs w:val="18"/>
                    </w:rPr>
                    <w:t xml:space="preserve"> („WIF-Projekte“) als räumlich abgegrenzte Förderschwerpunkte gebildet, in denen der Waldumbau schwerpunktmäßig unter Einbindung möglichst vieler Waldbesitzer gesteigert werden soll. </w:t>
                  </w:r>
                </w:p>
                <w:p w:rsidR="002B08CD" w:rsidRPr="00980B5A" w:rsidRDefault="002B08CD" w:rsidP="00ED7FA5">
                  <w:pPr>
                    <w:spacing w:after="0"/>
                    <w:rPr>
                      <w:rFonts w:asciiTheme="minorHAnsi" w:hAnsiTheme="minorHAnsi" w:cs="Arial"/>
                      <w:sz w:val="18"/>
                      <w:szCs w:val="18"/>
                    </w:rPr>
                  </w:pPr>
                  <w:r w:rsidRPr="00980B5A">
                    <w:rPr>
                      <w:rFonts w:asciiTheme="minorHAnsi" w:hAnsiTheme="minorHAnsi" w:cs="Arial"/>
                      <w:sz w:val="18"/>
                      <w:szCs w:val="18"/>
                    </w:rPr>
                    <w:t xml:space="preserve">Die im Landkreis Kronach ausgewählten Projekte liegen ausschließlich im Wuchsgebiet Frankenwald. </w:t>
                  </w:r>
                </w:p>
                <w:p w:rsidR="002B08CD" w:rsidRDefault="002B08CD" w:rsidP="001706B6">
                  <w:pPr>
                    <w:spacing w:after="0"/>
                    <w:rPr>
                      <w:rFonts w:asciiTheme="minorHAnsi" w:hAnsiTheme="minorHAnsi" w:cs="Arial"/>
                      <w:sz w:val="18"/>
                      <w:szCs w:val="18"/>
                    </w:rPr>
                  </w:pPr>
                  <w:r w:rsidRPr="00980B5A">
                    <w:rPr>
                      <w:rFonts w:asciiTheme="minorHAnsi" w:hAnsiTheme="minorHAnsi" w:cs="Arial"/>
                      <w:sz w:val="18"/>
                      <w:szCs w:val="18"/>
                    </w:rPr>
                    <w:t xml:space="preserve">Für die Betreuung der Projekte hat das AELF Kulmbach eine befristet eingestellte Projektmanagerin, die über Projektmittel am AELF finanziert wird (Frau Nancy Koller, erreichbar am Amt in </w:t>
                  </w:r>
                  <w:proofErr w:type="spellStart"/>
                  <w:r w:rsidRPr="00980B5A">
                    <w:rPr>
                      <w:rFonts w:asciiTheme="minorHAnsi" w:hAnsiTheme="minorHAnsi" w:cs="Arial"/>
                      <w:sz w:val="18"/>
                      <w:szCs w:val="18"/>
                    </w:rPr>
                    <w:t>Stadtsteinach</w:t>
                  </w:r>
                  <w:proofErr w:type="spellEnd"/>
                  <w:r w:rsidRPr="00980B5A">
                    <w:rPr>
                      <w:rFonts w:asciiTheme="minorHAnsi" w:hAnsiTheme="minorHAnsi" w:cs="Arial"/>
                      <w:sz w:val="18"/>
                      <w:szCs w:val="18"/>
                    </w:rPr>
                    <w:t xml:space="preserve"> oder unter der</w:t>
                  </w:r>
                  <w:r>
                    <w:rPr>
                      <w:rFonts w:asciiTheme="minorHAnsi" w:hAnsiTheme="minorHAnsi" w:cs="Arial"/>
                      <w:sz w:val="18"/>
                      <w:szCs w:val="18"/>
                    </w:rPr>
                    <w:t xml:space="preserve"> </w:t>
                  </w:r>
                  <w:r w:rsidRPr="00980B5A">
                    <w:rPr>
                      <w:rFonts w:asciiTheme="minorHAnsi" w:hAnsiTheme="minorHAnsi" w:cs="Arial"/>
                      <w:sz w:val="18"/>
                      <w:szCs w:val="18"/>
                    </w:rPr>
                    <w:t>Handy-Nr.: 0176/98292347). Die Aufgabe der Projektmanagerin sind insbesondere Planung und Abwicklung der Einzelprojekte in enger Zusammenarbeit mit dem zuständigen Revierleiter.</w:t>
                  </w:r>
                </w:p>
                <w:p w:rsidR="002B08CD" w:rsidRPr="00980B5A" w:rsidRDefault="002B08CD" w:rsidP="00980B5A">
                  <w:pPr>
                    <w:spacing w:after="0" w:line="240" w:lineRule="auto"/>
                    <w:rPr>
                      <w:rFonts w:asciiTheme="minorHAnsi" w:hAnsiTheme="minorHAnsi" w:cs="Arial"/>
                      <w:sz w:val="18"/>
                      <w:szCs w:val="18"/>
                    </w:rPr>
                  </w:pPr>
                  <w:r w:rsidRPr="00980B5A">
                    <w:rPr>
                      <w:rFonts w:asciiTheme="minorHAnsi" w:hAnsiTheme="minorHAnsi" w:cs="Arial"/>
                      <w:sz w:val="18"/>
                      <w:szCs w:val="18"/>
                    </w:rPr>
                    <w:t>Wichtig für den Erfolg der „WIF-Projekte“ ist die gesellschaftliche und politische Verankerung in der Region. Zu den geplanten Veranstaltungen vor Ort wurden neben der politischen Vertretung auch die Verbände wie Waldbesitzervereinigung, Bauernverband, Jagdverband und Vertreter des Naturschutzes eingeladen und so notwendig am Projekt beteiligt. Wesentliche Ziele der WIF-Projekte werden angestrebt:</w:t>
                  </w:r>
                </w:p>
                <w:p w:rsidR="002B08CD" w:rsidRPr="00980B5A" w:rsidRDefault="002B08CD" w:rsidP="00980B5A">
                  <w:pPr>
                    <w:spacing w:after="0" w:line="240" w:lineRule="auto"/>
                    <w:rPr>
                      <w:rFonts w:asciiTheme="minorHAnsi" w:hAnsiTheme="minorHAnsi" w:cs="Arial"/>
                      <w:sz w:val="18"/>
                      <w:szCs w:val="18"/>
                    </w:rPr>
                  </w:pPr>
                  <w:r w:rsidRPr="00980B5A">
                    <w:rPr>
                      <w:rFonts w:asciiTheme="minorHAnsi" w:hAnsiTheme="minorHAnsi" w:cs="Arial"/>
                      <w:sz w:val="18"/>
                      <w:szCs w:val="18"/>
                    </w:rPr>
                    <w:t>-</w:t>
                  </w:r>
                  <w:r w:rsidRPr="00980B5A">
                    <w:rPr>
                      <w:rFonts w:asciiTheme="minorHAnsi" w:hAnsiTheme="minorHAnsi" w:cs="Arial"/>
                      <w:sz w:val="18"/>
                      <w:szCs w:val="18"/>
                    </w:rPr>
                    <w:tab/>
                    <w:t xml:space="preserve">Rechtzeitige und gezielte Kulturmaßnahmen für eine neue Waldgeneration. Schwerpunkt liegt bei der Förderung von Tanne </w:t>
                  </w:r>
                  <w:r>
                    <w:rPr>
                      <w:rFonts w:asciiTheme="minorHAnsi" w:hAnsiTheme="minorHAnsi" w:cs="Arial"/>
                      <w:sz w:val="18"/>
                      <w:szCs w:val="18"/>
                    </w:rPr>
                    <w:tab/>
                  </w:r>
                  <w:r w:rsidRPr="00980B5A">
                    <w:rPr>
                      <w:rFonts w:asciiTheme="minorHAnsi" w:hAnsiTheme="minorHAnsi" w:cs="Arial"/>
                      <w:sz w:val="18"/>
                      <w:szCs w:val="18"/>
                    </w:rPr>
                    <w:t>und Buche.</w:t>
                  </w:r>
                </w:p>
                <w:p w:rsidR="002B08CD" w:rsidRPr="00980B5A" w:rsidRDefault="002B08CD" w:rsidP="00980B5A">
                  <w:pPr>
                    <w:spacing w:after="0" w:line="240" w:lineRule="auto"/>
                    <w:rPr>
                      <w:rFonts w:asciiTheme="minorHAnsi" w:hAnsiTheme="minorHAnsi" w:cs="Arial"/>
                      <w:sz w:val="18"/>
                      <w:szCs w:val="18"/>
                    </w:rPr>
                  </w:pPr>
                  <w:r w:rsidRPr="00980B5A">
                    <w:rPr>
                      <w:rFonts w:asciiTheme="minorHAnsi" w:hAnsiTheme="minorHAnsi" w:cs="Arial"/>
                      <w:sz w:val="18"/>
                      <w:szCs w:val="18"/>
                    </w:rPr>
                    <w:t>-</w:t>
                  </w:r>
                  <w:r w:rsidRPr="00980B5A">
                    <w:rPr>
                      <w:rFonts w:asciiTheme="minorHAnsi" w:hAnsiTheme="minorHAnsi" w:cs="Arial"/>
                      <w:sz w:val="18"/>
                      <w:szCs w:val="18"/>
                    </w:rPr>
                    <w:tab/>
                    <w:t xml:space="preserve">Effektive Erschließung der Wälder über </w:t>
                  </w:r>
                  <w:proofErr w:type="spellStart"/>
                  <w:r w:rsidRPr="00980B5A">
                    <w:rPr>
                      <w:rFonts w:asciiTheme="minorHAnsi" w:hAnsiTheme="minorHAnsi" w:cs="Arial"/>
                      <w:sz w:val="18"/>
                      <w:szCs w:val="18"/>
                    </w:rPr>
                    <w:t>Rückewege</w:t>
                  </w:r>
                  <w:proofErr w:type="spellEnd"/>
                </w:p>
                <w:p w:rsidR="002B08CD" w:rsidRPr="00980B5A" w:rsidRDefault="002B08CD" w:rsidP="00980B5A">
                  <w:pPr>
                    <w:spacing w:after="0" w:line="240" w:lineRule="auto"/>
                    <w:rPr>
                      <w:rFonts w:asciiTheme="minorHAnsi" w:hAnsiTheme="minorHAnsi" w:cs="Arial"/>
                      <w:sz w:val="18"/>
                      <w:szCs w:val="18"/>
                    </w:rPr>
                  </w:pPr>
                  <w:r w:rsidRPr="00980B5A">
                    <w:rPr>
                      <w:rFonts w:asciiTheme="minorHAnsi" w:hAnsiTheme="minorHAnsi" w:cs="Arial"/>
                      <w:sz w:val="18"/>
                      <w:szCs w:val="18"/>
                    </w:rPr>
                    <w:t>-</w:t>
                  </w:r>
                  <w:r w:rsidRPr="00980B5A">
                    <w:rPr>
                      <w:rFonts w:asciiTheme="minorHAnsi" w:hAnsiTheme="minorHAnsi" w:cs="Arial"/>
                      <w:sz w:val="18"/>
                      <w:szCs w:val="18"/>
                    </w:rPr>
                    <w:tab/>
                    <w:t>Regelgerechte Pflege zur Werterhöhung und Stabilisierung unserer Wälder</w:t>
                  </w:r>
                </w:p>
                <w:p w:rsidR="002B08CD" w:rsidRPr="00980B5A" w:rsidRDefault="002B08CD" w:rsidP="00980B5A">
                  <w:pPr>
                    <w:spacing w:after="0" w:line="240" w:lineRule="auto"/>
                    <w:rPr>
                      <w:rFonts w:asciiTheme="minorHAnsi" w:hAnsiTheme="minorHAnsi" w:cs="Arial"/>
                      <w:sz w:val="18"/>
                      <w:szCs w:val="18"/>
                    </w:rPr>
                  </w:pPr>
                  <w:r w:rsidRPr="00980B5A">
                    <w:rPr>
                      <w:rFonts w:asciiTheme="minorHAnsi" w:hAnsiTheme="minorHAnsi" w:cs="Arial"/>
                      <w:sz w:val="18"/>
                      <w:szCs w:val="18"/>
                    </w:rPr>
                    <w:t>-</w:t>
                  </w:r>
                  <w:r w:rsidRPr="00980B5A">
                    <w:rPr>
                      <w:rFonts w:asciiTheme="minorHAnsi" w:hAnsiTheme="minorHAnsi" w:cs="Arial"/>
                      <w:sz w:val="18"/>
                      <w:szCs w:val="18"/>
                    </w:rPr>
                    <w:tab/>
                    <w:t>Revitalisierung unserer Waldböden</w:t>
                  </w:r>
                </w:p>
                <w:p w:rsidR="002B08CD" w:rsidRDefault="002B08CD" w:rsidP="00980B5A">
                  <w:pPr>
                    <w:spacing w:after="0" w:line="240" w:lineRule="auto"/>
                    <w:rPr>
                      <w:rFonts w:asciiTheme="minorHAnsi" w:hAnsiTheme="minorHAnsi" w:cs="Arial"/>
                      <w:sz w:val="18"/>
                      <w:szCs w:val="18"/>
                    </w:rPr>
                  </w:pPr>
                  <w:r w:rsidRPr="00980B5A">
                    <w:rPr>
                      <w:rFonts w:asciiTheme="minorHAnsi" w:hAnsiTheme="minorHAnsi" w:cs="Arial"/>
                      <w:sz w:val="18"/>
                      <w:szCs w:val="18"/>
                    </w:rPr>
                    <w:t>Die Waldinitiative Frankenwald bietet den in Projektgebieten liegenden Waldbesitzern zahlreiche außergewöhnliche Förderungen über die normale Förderung hinaus</w:t>
                  </w:r>
                  <w:r>
                    <w:rPr>
                      <w:rFonts w:asciiTheme="minorHAnsi" w:hAnsiTheme="minorHAnsi" w:cs="Arial"/>
                      <w:sz w:val="18"/>
                      <w:szCs w:val="18"/>
                    </w:rPr>
                    <w:t>.</w:t>
                  </w:r>
                </w:p>
                <w:p w:rsidR="002B08CD" w:rsidRPr="00980B5A" w:rsidRDefault="002B08CD" w:rsidP="00980B5A">
                  <w:pPr>
                    <w:spacing w:after="0" w:line="240" w:lineRule="auto"/>
                    <w:rPr>
                      <w:rFonts w:asciiTheme="minorHAnsi" w:hAnsiTheme="minorHAnsi" w:cs="Arial"/>
                      <w:sz w:val="18"/>
                      <w:szCs w:val="18"/>
                    </w:rPr>
                  </w:pPr>
                  <w:r>
                    <w:rPr>
                      <w:rFonts w:asciiTheme="minorHAnsi" w:hAnsiTheme="minorHAnsi" w:cs="Arial"/>
                      <w:sz w:val="18"/>
                      <w:szCs w:val="18"/>
                    </w:rPr>
                    <w:t>Nutzen Sie die Chancen, die Ihnen geboten sind.</w:t>
                  </w:r>
                </w:p>
              </w:txbxContent>
            </v:textbox>
            <w10:wrap type="tight"/>
          </v:shape>
        </w:pict>
      </w:r>
      <w:r w:rsidRPr="00F717D8">
        <w:rPr>
          <w:noProof/>
          <w:lang w:eastAsia="de-DE"/>
        </w:rPr>
        <w:pict>
          <v:shape id="_x0000_s1045" type="#_x0000_t202" style="position:absolute;left:0;text-align:left;margin-left:47.4pt;margin-top:30.5pt;width:506.1pt;height:30.4pt;z-index:251665408;mso-position-horizontal-relative:page;mso-position-vertical-relative:page" o:allowincell="f" fillcolor="#bfbfbf">
            <v:textbox style="mso-next-textbox:#_x0000_s1045" inset="3.6pt,,3.6pt">
              <w:txbxContent>
                <w:p w:rsidR="002B08CD" w:rsidRPr="00920B28" w:rsidRDefault="002B08CD" w:rsidP="001648B4">
                  <w:pPr>
                    <w:rPr>
                      <w:sz w:val="24"/>
                      <w:szCs w:val="24"/>
                    </w:rPr>
                  </w:pPr>
                  <w:r>
                    <w:rPr>
                      <w:rFonts w:ascii="Cambria" w:hAnsi="Cambria"/>
                      <w:b/>
                    </w:rPr>
                    <w:t>Aktuelles aus dem AELF</w:t>
                  </w:r>
                  <w:r w:rsidRPr="00920B28">
                    <w:rPr>
                      <w:sz w:val="24"/>
                      <w:szCs w:val="24"/>
                    </w:rPr>
                    <w:t>Waldinitiative Frankenwald</w:t>
                  </w:r>
                </w:p>
                <w:p w:rsidR="002B08CD" w:rsidRPr="005102F8" w:rsidRDefault="002B08CD" w:rsidP="00B65D5E">
                  <w:pPr>
                    <w:spacing w:line="240" w:lineRule="auto"/>
                    <w:jc w:val="both"/>
                    <w:rPr>
                      <w:rFonts w:ascii="Cambria" w:hAnsi="Cambria"/>
                      <w:b/>
                    </w:rPr>
                  </w:pPr>
                </w:p>
                <w:p w:rsidR="002B08CD" w:rsidRDefault="002B08CD" w:rsidP="00B65D5E">
                  <w:pPr>
                    <w:spacing w:after="120" w:line="240" w:lineRule="auto"/>
                    <w:rPr>
                      <w:lang w:eastAsia="de-DE"/>
                    </w:rPr>
                  </w:pPr>
                </w:p>
                <w:p w:rsidR="002B08CD" w:rsidRDefault="002B08CD" w:rsidP="00B65D5E">
                  <w:pPr>
                    <w:spacing w:after="120" w:line="240" w:lineRule="auto"/>
                    <w:rPr>
                      <w:lang w:eastAsia="de-DE"/>
                    </w:rPr>
                  </w:pPr>
                </w:p>
                <w:p w:rsidR="002B08CD" w:rsidRDefault="002B08CD" w:rsidP="00B65D5E">
                  <w:pPr>
                    <w:spacing w:after="120" w:line="240" w:lineRule="auto"/>
                    <w:rPr>
                      <w:lang w:eastAsia="de-DE"/>
                    </w:rPr>
                  </w:pPr>
                </w:p>
                <w:p w:rsidR="002B08CD" w:rsidRPr="00741577" w:rsidRDefault="002B08CD" w:rsidP="00B65D5E">
                  <w:pPr>
                    <w:spacing w:after="120" w:line="240" w:lineRule="auto"/>
                    <w:rPr>
                      <w:lang w:eastAsia="de-DE"/>
                    </w:rPr>
                  </w:pPr>
                </w:p>
                <w:p w:rsidR="002B08CD" w:rsidRDefault="002B08CD" w:rsidP="00B65D5E">
                  <w:pPr>
                    <w:spacing w:before="100" w:beforeAutospacing="1" w:after="100" w:afterAutospacing="1" w:line="240" w:lineRule="auto"/>
                    <w:rPr>
                      <w:lang w:eastAsia="de-DE"/>
                    </w:rPr>
                  </w:pPr>
                </w:p>
                <w:p w:rsidR="002B08CD" w:rsidRDefault="002B08CD" w:rsidP="00B65D5E">
                  <w:pPr>
                    <w:spacing w:before="100" w:beforeAutospacing="1" w:after="100" w:afterAutospacing="1" w:line="240" w:lineRule="auto"/>
                    <w:rPr>
                      <w:lang w:eastAsia="de-DE"/>
                    </w:rPr>
                  </w:pPr>
                </w:p>
                <w:p w:rsidR="002B08CD" w:rsidRPr="00E0303B" w:rsidRDefault="002B08CD" w:rsidP="00B65D5E">
                  <w:pPr>
                    <w:spacing w:before="100" w:beforeAutospacing="1" w:after="100" w:afterAutospacing="1" w:line="240" w:lineRule="auto"/>
                    <w:rPr>
                      <w:lang w:eastAsia="de-DE"/>
                    </w:rPr>
                  </w:pPr>
                </w:p>
                <w:p w:rsidR="002B08CD" w:rsidRPr="00EA11EB" w:rsidRDefault="002B08CD" w:rsidP="00B65D5E">
                  <w:pPr>
                    <w:rPr>
                      <w:sz w:val="20"/>
                      <w:szCs w:val="20"/>
                    </w:rPr>
                  </w:pPr>
                </w:p>
              </w:txbxContent>
            </v:textbox>
            <w10:wrap anchorx="page" anchory="page"/>
          </v:shape>
        </w:pict>
      </w:r>
      <w:r w:rsidRPr="00F717D8">
        <w:rPr>
          <w:noProof/>
          <w:lang w:eastAsia="de-DE"/>
        </w:rPr>
        <w:pict>
          <v:shape id="_x0000_s1049" type="#_x0000_t202" style="position:absolute;left:0;text-align:left;margin-left:47.4pt;margin-top:380.75pt;width:506.85pt;height:33.5pt;z-index:-251644928;mso-position-horizontal-relative:page;mso-position-vertical-relative:page" o:allowincell="f" fillcolor="#bfbfbf">
            <v:textbox style="mso-next-textbox:#_x0000_s1049" inset="3.6pt,,3.6pt">
              <w:txbxContent>
                <w:p w:rsidR="002B08CD" w:rsidRPr="005102F8" w:rsidRDefault="002B08CD" w:rsidP="00F5182D">
                  <w:pPr>
                    <w:spacing w:line="240" w:lineRule="auto"/>
                    <w:jc w:val="both"/>
                    <w:rPr>
                      <w:rFonts w:ascii="Cambria" w:hAnsi="Cambria"/>
                      <w:b/>
                    </w:rPr>
                  </w:pPr>
                  <w:r>
                    <w:rPr>
                      <w:rFonts w:ascii="Cambria" w:hAnsi="Cambria"/>
                      <w:b/>
                    </w:rPr>
                    <w:t>Wildschadenersatz im Wald</w:t>
                  </w:r>
                </w:p>
                <w:p w:rsidR="002B08CD" w:rsidRDefault="002B08CD" w:rsidP="00F5182D">
                  <w:pPr>
                    <w:spacing w:after="120" w:line="240" w:lineRule="auto"/>
                    <w:rPr>
                      <w:lang w:eastAsia="de-DE"/>
                    </w:rPr>
                  </w:pPr>
                </w:p>
                <w:p w:rsidR="002B08CD" w:rsidRDefault="002B08CD" w:rsidP="00F5182D">
                  <w:pPr>
                    <w:spacing w:after="120" w:line="240" w:lineRule="auto"/>
                    <w:rPr>
                      <w:lang w:eastAsia="de-DE"/>
                    </w:rPr>
                  </w:pPr>
                </w:p>
                <w:p w:rsidR="002B08CD" w:rsidRDefault="002B08CD" w:rsidP="00F5182D">
                  <w:pPr>
                    <w:spacing w:after="120" w:line="240" w:lineRule="auto"/>
                    <w:rPr>
                      <w:lang w:eastAsia="de-DE"/>
                    </w:rPr>
                  </w:pPr>
                </w:p>
                <w:p w:rsidR="002B08CD" w:rsidRPr="00741577" w:rsidRDefault="002B08CD" w:rsidP="00F5182D">
                  <w:pPr>
                    <w:spacing w:after="120" w:line="240" w:lineRule="auto"/>
                    <w:rPr>
                      <w:lang w:eastAsia="de-DE"/>
                    </w:rPr>
                  </w:pPr>
                </w:p>
                <w:p w:rsidR="002B08CD" w:rsidRDefault="002B08CD" w:rsidP="00F5182D">
                  <w:pPr>
                    <w:spacing w:before="100" w:beforeAutospacing="1" w:after="100" w:afterAutospacing="1" w:line="240" w:lineRule="auto"/>
                    <w:rPr>
                      <w:lang w:eastAsia="de-DE"/>
                    </w:rPr>
                  </w:pPr>
                </w:p>
                <w:p w:rsidR="002B08CD" w:rsidRDefault="002B08CD" w:rsidP="00F5182D">
                  <w:pPr>
                    <w:spacing w:before="100" w:beforeAutospacing="1" w:after="100" w:afterAutospacing="1" w:line="240" w:lineRule="auto"/>
                    <w:rPr>
                      <w:lang w:eastAsia="de-DE"/>
                    </w:rPr>
                  </w:pPr>
                </w:p>
                <w:p w:rsidR="002B08CD" w:rsidRPr="00E0303B" w:rsidRDefault="002B08CD" w:rsidP="00F5182D">
                  <w:pPr>
                    <w:spacing w:before="100" w:beforeAutospacing="1" w:after="100" w:afterAutospacing="1" w:line="240" w:lineRule="auto"/>
                    <w:rPr>
                      <w:lang w:eastAsia="de-DE"/>
                    </w:rPr>
                  </w:pPr>
                </w:p>
                <w:p w:rsidR="002B08CD" w:rsidRPr="00EA11EB" w:rsidRDefault="002B08CD" w:rsidP="00F5182D">
                  <w:pPr>
                    <w:rPr>
                      <w:sz w:val="20"/>
                      <w:szCs w:val="20"/>
                    </w:rPr>
                  </w:pPr>
                </w:p>
              </w:txbxContent>
            </v:textbox>
            <w10:wrap anchorx="page" anchory="page"/>
          </v:shape>
        </w:pict>
      </w:r>
    </w:p>
    <w:p w:rsidR="007B6464" w:rsidRDefault="00F717D8" w:rsidP="001B136F">
      <w:pPr>
        <w:spacing w:after="0"/>
        <w:rPr>
          <w:sz w:val="18"/>
          <w:szCs w:val="18"/>
        </w:rPr>
      </w:pPr>
      <w:r w:rsidRPr="00F717D8">
        <w:rPr>
          <w:noProof/>
          <w:lang w:eastAsia="de-DE"/>
        </w:rPr>
        <w:pict>
          <v:shape id="_x0000_s1048" type="#_x0000_t202" style="position:absolute;margin-left:-9.3pt;margin-top:5.1pt;width:506.1pt;height:402.85pt;z-index:251670528" wrapcoords="-32 -44 -32 21600 21632 21600 21632 -44 -32 -44">
            <v:textbox style="mso-next-textbox:#_x0000_s1048">
              <w:txbxContent>
                <w:p w:rsidR="002B08CD" w:rsidRDefault="002B08CD" w:rsidP="00A56680">
                  <w:pPr>
                    <w:spacing w:after="0" w:line="240" w:lineRule="auto"/>
                    <w:rPr>
                      <w:rFonts w:ascii="Arial" w:hAnsi="Arial" w:cs="Arial"/>
                    </w:rPr>
                  </w:pPr>
                </w:p>
                <w:p w:rsidR="002B08CD" w:rsidRPr="002C37F9" w:rsidRDefault="002B08CD" w:rsidP="00A56680">
                  <w:pPr>
                    <w:spacing w:after="0" w:line="240" w:lineRule="auto"/>
                    <w:rPr>
                      <w:rFonts w:ascii="Arial" w:hAnsi="Arial" w:cs="Arial"/>
                    </w:rPr>
                  </w:pPr>
                  <w:r w:rsidRPr="002C37F9">
                    <w:rPr>
                      <w:rFonts w:ascii="Arial" w:hAnsi="Arial" w:cs="Arial"/>
                    </w:rPr>
                    <w:t>Grundlage</w:t>
                  </w:r>
                </w:p>
                <w:p w:rsidR="002B08CD" w:rsidRPr="003F4813" w:rsidRDefault="002B08CD" w:rsidP="003F4813">
                  <w:pPr>
                    <w:spacing w:after="0" w:line="240" w:lineRule="auto"/>
                    <w:rPr>
                      <w:rFonts w:ascii="Arial" w:hAnsi="Arial" w:cs="Arial"/>
                      <w:sz w:val="18"/>
                      <w:szCs w:val="18"/>
                    </w:rPr>
                  </w:pPr>
                  <w:r w:rsidRPr="003F4813">
                    <w:rPr>
                      <w:rFonts w:ascii="Arial" w:hAnsi="Arial" w:cs="Arial"/>
                      <w:sz w:val="18"/>
                      <w:szCs w:val="18"/>
                    </w:rPr>
                    <w:t>Das Bundesjagdgesetz § 29 regelt den Wildschadenersatz. Gemäß Absatz 1 ist die Jagdgenossenschaft bei Schäden durch Schalenwild, Fasanen und Wildkaninchen ersatzpflichtig. In der Regel übernimmt der Jagdpächter gemäß dem Pachtvertrag die Wildschadensersatzpflicht.</w:t>
                  </w:r>
                </w:p>
                <w:p w:rsidR="002B08CD" w:rsidRPr="003F4813" w:rsidRDefault="002B08CD" w:rsidP="003F4813">
                  <w:pPr>
                    <w:spacing w:after="120" w:line="240" w:lineRule="auto"/>
                    <w:rPr>
                      <w:rFonts w:ascii="Arial" w:hAnsi="Arial" w:cs="Arial"/>
                      <w:sz w:val="18"/>
                      <w:szCs w:val="18"/>
                    </w:rPr>
                  </w:pPr>
                  <w:r w:rsidRPr="003F4813">
                    <w:rPr>
                      <w:rFonts w:ascii="Arial" w:hAnsi="Arial" w:cs="Arial"/>
                      <w:sz w:val="18"/>
                      <w:szCs w:val="18"/>
                    </w:rPr>
                    <w:t xml:space="preserve">Schadenersatzpflichtig sind in der Forstwirtschaft insbesondere Verbiss- und </w:t>
                  </w:r>
                  <w:proofErr w:type="spellStart"/>
                  <w:r w:rsidRPr="003F4813">
                    <w:rPr>
                      <w:rFonts w:ascii="Arial" w:hAnsi="Arial" w:cs="Arial"/>
                      <w:sz w:val="18"/>
                      <w:szCs w:val="18"/>
                    </w:rPr>
                    <w:t>Fegeschäden</w:t>
                  </w:r>
                  <w:proofErr w:type="spellEnd"/>
                  <w:r w:rsidRPr="003F4813">
                    <w:rPr>
                      <w:rFonts w:ascii="Arial" w:hAnsi="Arial" w:cs="Arial"/>
                      <w:sz w:val="18"/>
                      <w:szCs w:val="18"/>
                    </w:rPr>
                    <w:t xml:space="preserve"> an den Hauptbaumarten. Für unsere Region sind hier in erster Linie Fichte, Rotbuche, Eiche und Kiefer zu nennen. Es ist sinnvoll im Pachtvertrag die einzelnen Baumarten zu definieren, damit für alle Beteiligten Klarheit herrscht. Gezäunte Forstkulturen mit anderen als den im Jagdbezirk vorkommenden Hauptbaumarten sind nur dann ersatzpflichtig, wenn die übliche Schutzvorrichtung funktionstauglich ist. D.h. ein Zaun, der als Pfosten oder Stützenzaun errichtet wurde, muss stabil gebaut sein. Die Pfosten und Stützen sollten nicht weiter als drei Meter voneinander entfernt sein, in den Zwischenfeldern sollten Heringe gesetzt werden, das Geflecht sollte mind. 150 cm hoch sein.</w:t>
                  </w:r>
                </w:p>
                <w:p w:rsidR="002B08CD" w:rsidRPr="002C37F9" w:rsidRDefault="002B08CD" w:rsidP="003F4813">
                  <w:pPr>
                    <w:spacing w:after="0" w:line="240" w:lineRule="auto"/>
                    <w:rPr>
                      <w:rFonts w:ascii="Arial" w:hAnsi="Arial" w:cs="Arial"/>
                    </w:rPr>
                  </w:pPr>
                  <w:r w:rsidRPr="002C37F9">
                    <w:rPr>
                      <w:rFonts w:ascii="Arial" w:hAnsi="Arial" w:cs="Arial"/>
                    </w:rPr>
                    <w:t>Verfahren</w:t>
                  </w:r>
                </w:p>
                <w:p w:rsidR="002B08CD" w:rsidRDefault="002B08CD" w:rsidP="003F4813">
                  <w:pPr>
                    <w:spacing w:after="0" w:line="240" w:lineRule="auto"/>
                    <w:rPr>
                      <w:rFonts w:ascii="Arial" w:hAnsi="Arial" w:cs="Arial"/>
                      <w:sz w:val="18"/>
                      <w:szCs w:val="18"/>
                    </w:rPr>
                  </w:pPr>
                  <w:r w:rsidRPr="003F4813">
                    <w:rPr>
                      <w:rFonts w:ascii="Arial" w:hAnsi="Arial" w:cs="Arial"/>
                      <w:sz w:val="18"/>
                      <w:szCs w:val="18"/>
                    </w:rPr>
                    <w:t>Schäden in der Forstwirtschaft müssen jeweils vor dem 01.Mai bzw. vor dem 01. Oktober nachdem Kenntnis erlangt wurde bei der Gemeinde angemeldet werden. In der Landwirtschaft sind die Schäden binnen einer Woche nach Kenntnis zu melden. Zuerst wird nach einer gütlichen Einigung gesucht. Ist dies nicht möglich organisiert die Gemeinde einen Termin vor Ort, an dem ein Vertreter der Gemeinde, der Waldbesitzer, der Jagdpächter sowie ein Schätzer eingeladen sind. Hier besteht nochmal die Möglichkeit einer gütlichen Einigung. Wird eine solche erzielt, wird diese vom Vertreter der Gemeinde niedergeschrieben. Kommt es nicht zu einer gütlichen Einigung fertigt der Schätzer ein Gutachten, auf dessen Grundlage die Gemeinde einen Vorbescheid erlässt. Gegen diesen Vorbescheid kann binnen zwei Wochen Klage beim Amtsgericht erhoben werden. Im Vorbescheid werden zudem die Kosten des Verfahrens sowie der Kostenträger durch die Gemeinde bestimmt. Der Wildschadenersatzpflichtige trägt die Kosten, wenn die Schäden ihm, gemäß dem Gutachten, voll zur Last gelegt werden. Wird der Antrag auf Wildschadenersatz zurückgewiesen, trägt der Antragsteller die Kosten. Bei einer gütlichen Einigung bleibt das Verfahren kostenfrei.</w:t>
                  </w:r>
                </w:p>
                <w:p w:rsidR="002B08CD" w:rsidRPr="003F4813" w:rsidRDefault="002B08CD" w:rsidP="003F4813">
                  <w:pPr>
                    <w:spacing w:after="0" w:line="240" w:lineRule="auto"/>
                    <w:rPr>
                      <w:rFonts w:ascii="Arial" w:hAnsi="Arial" w:cs="Arial"/>
                      <w:sz w:val="18"/>
                      <w:szCs w:val="18"/>
                    </w:rPr>
                  </w:pPr>
                </w:p>
                <w:p w:rsidR="002B08CD" w:rsidRPr="003A1A55" w:rsidRDefault="002B08CD" w:rsidP="003A1A55">
                  <w:pPr>
                    <w:spacing w:after="0"/>
                    <w:rPr>
                      <w:rFonts w:ascii="Arial" w:hAnsi="Arial" w:cs="Arial"/>
                      <w:b/>
                    </w:rPr>
                  </w:pPr>
                  <w:r w:rsidRPr="003A1A55">
                    <w:rPr>
                      <w:rFonts w:ascii="Arial" w:hAnsi="Arial" w:cs="Arial"/>
                      <w:b/>
                    </w:rPr>
                    <w:t>Rechtliche Grundlagen – Abschuss:</w:t>
                  </w:r>
                </w:p>
                <w:p w:rsidR="002B08CD" w:rsidRPr="00262108" w:rsidRDefault="002B08CD" w:rsidP="003A1A55">
                  <w:pPr>
                    <w:numPr>
                      <w:ilvl w:val="0"/>
                      <w:numId w:val="6"/>
                    </w:numPr>
                    <w:spacing w:after="0" w:line="240" w:lineRule="auto"/>
                    <w:rPr>
                      <w:rFonts w:ascii="Arial" w:hAnsi="Arial" w:cs="Arial"/>
                      <w:b/>
                      <w:sz w:val="20"/>
                      <w:szCs w:val="20"/>
                    </w:rPr>
                  </w:pPr>
                  <w:r w:rsidRPr="00262108">
                    <w:rPr>
                      <w:rFonts w:ascii="Arial" w:hAnsi="Arial" w:cs="Arial"/>
                      <w:b/>
                      <w:sz w:val="20"/>
                      <w:szCs w:val="20"/>
                    </w:rPr>
                    <w:t>Bundesjagdgesetz (BJagdG)</w:t>
                  </w:r>
                </w:p>
                <w:p w:rsidR="002B08CD" w:rsidRPr="00262108" w:rsidRDefault="002B08CD" w:rsidP="00607D98">
                  <w:pPr>
                    <w:numPr>
                      <w:ilvl w:val="0"/>
                      <w:numId w:val="6"/>
                    </w:numPr>
                    <w:spacing w:after="0" w:line="240" w:lineRule="auto"/>
                    <w:rPr>
                      <w:rFonts w:ascii="Arial" w:hAnsi="Arial" w:cs="Arial"/>
                      <w:b/>
                      <w:sz w:val="20"/>
                      <w:szCs w:val="20"/>
                    </w:rPr>
                  </w:pPr>
                  <w:r w:rsidRPr="00262108">
                    <w:rPr>
                      <w:rFonts w:ascii="Arial" w:hAnsi="Arial" w:cs="Arial"/>
                      <w:b/>
                      <w:sz w:val="20"/>
                      <w:szCs w:val="20"/>
                    </w:rPr>
                    <w:t>Bayerisches Jagdgesetz (</w:t>
                  </w:r>
                  <w:proofErr w:type="spellStart"/>
                  <w:r w:rsidRPr="00262108">
                    <w:rPr>
                      <w:rFonts w:ascii="Arial" w:hAnsi="Arial" w:cs="Arial"/>
                      <w:b/>
                      <w:sz w:val="20"/>
                      <w:szCs w:val="20"/>
                    </w:rPr>
                    <w:t>BayJG</w:t>
                  </w:r>
                  <w:proofErr w:type="spellEnd"/>
                  <w:r w:rsidRPr="00262108">
                    <w:rPr>
                      <w:rFonts w:ascii="Arial" w:hAnsi="Arial" w:cs="Arial"/>
                      <w:b/>
                      <w:sz w:val="20"/>
                      <w:szCs w:val="20"/>
                    </w:rPr>
                    <w:t>)</w:t>
                  </w:r>
                </w:p>
                <w:p w:rsidR="002B08CD" w:rsidRPr="00262108" w:rsidRDefault="002B08CD" w:rsidP="00607D98">
                  <w:pPr>
                    <w:numPr>
                      <w:ilvl w:val="0"/>
                      <w:numId w:val="6"/>
                    </w:numPr>
                    <w:spacing w:after="0" w:line="240" w:lineRule="auto"/>
                    <w:rPr>
                      <w:rFonts w:ascii="Arial" w:hAnsi="Arial" w:cs="Arial"/>
                      <w:b/>
                      <w:sz w:val="20"/>
                      <w:szCs w:val="20"/>
                    </w:rPr>
                  </w:pPr>
                  <w:r w:rsidRPr="00262108">
                    <w:rPr>
                      <w:rFonts w:ascii="Arial" w:hAnsi="Arial" w:cs="Arial"/>
                      <w:b/>
                      <w:sz w:val="20"/>
                      <w:szCs w:val="20"/>
                    </w:rPr>
                    <w:t>Verordnung zur Ausführung des Bayerischen Jagdgesetzes (</w:t>
                  </w:r>
                  <w:proofErr w:type="spellStart"/>
                  <w:r w:rsidRPr="00262108">
                    <w:rPr>
                      <w:rFonts w:ascii="Arial" w:hAnsi="Arial" w:cs="Arial"/>
                      <w:b/>
                      <w:sz w:val="20"/>
                      <w:szCs w:val="20"/>
                    </w:rPr>
                    <w:t>AVBayJG</w:t>
                  </w:r>
                  <w:proofErr w:type="spellEnd"/>
                  <w:r w:rsidRPr="00262108">
                    <w:rPr>
                      <w:rFonts w:ascii="Arial" w:hAnsi="Arial" w:cs="Arial"/>
                      <w:b/>
                      <w:sz w:val="20"/>
                      <w:szCs w:val="20"/>
                    </w:rPr>
                    <w:t>)</w:t>
                  </w:r>
                </w:p>
                <w:p w:rsidR="002B08CD" w:rsidRPr="00262108" w:rsidRDefault="002B08CD" w:rsidP="00607D98">
                  <w:pPr>
                    <w:numPr>
                      <w:ilvl w:val="0"/>
                      <w:numId w:val="6"/>
                    </w:numPr>
                    <w:spacing w:after="0" w:line="240" w:lineRule="auto"/>
                    <w:rPr>
                      <w:rFonts w:ascii="Arial" w:hAnsi="Arial" w:cs="Arial"/>
                      <w:b/>
                      <w:sz w:val="20"/>
                      <w:szCs w:val="20"/>
                    </w:rPr>
                  </w:pPr>
                  <w:r w:rsidRPr="00262108">
                    <w:rPr>
                      <w:rFonts w:ascii="Arial" w:hAnsi="Arial" w:cs="Arial"/>
                      <w:b/>
                      <w:sz w:val="20"/>
                      <w:szCs w:val="20"/>
                    </w:rPr>
                    <w:t>Waldgesetz für Bayern (</w:t>
                  </w:r>
                  <w:proofErr w:type="spellStart"/>
                  <w:r w:rsidRPr="00262108">
                    <w:rPr>
                      <w:rFonts w:ascii="Arial" w:hAnsi="Arial" w:cs="Arial"/>
                      <w:b/>
                      <w:sz w:val="20"/>
                      <w:szCs w:val="20"/>
                    </w:rPr>
                    <w:t>BayWaldG</w:t>
                  </w:r>
                  <w:proofErr w:type="spellEnd"/>
                  <w:r w:rsidRPr="00262108">
                    <w:rPr>
                      <w:rFonts w:ascii="Arial" w:hAnsi="Arial" w:cs="Arial"/>
                      <w:b/>
                      <w:sz w:val="20"/>
                      <w:szCs w:val="20"/>
                    </w:rPr>
                    <w:t>)</w:t>
                  </w:r>
                </w:p>
                <w:p w:rsidR="002B08CD" w:rsidRPr="00B01B96" w:rsidRDefault="002B08CD" w:rsidP="00041C13">
                  <w:pPr>
                    <w:numPr>
                      <w:ilvl w:val="0"/>
                      <w:numId w:val="6"/>
                    </w:numPr>
                    <w:spacing w:after="0" w:line="240" w:lineRule="auto"/>
                    <w:rPr>
                      <w:szCs w:val="20"/>
                    </w:rPr>
                  </w:pPr>
                  <w:r w:rsidRPr="00B01B96">
                    <w:rPr>
                      <w:rFonts w:ascii="Arial" w:hAnsi="Arial" w:cs="Arial"/>
                      <w:b/>
                      <w:sz w:val="20"/>
                      <w:szCs w:val="20"/>
                    </w:rPr>
                    <w:t>Richtlinien für die Hege und Bejagung des Schalenwildes in Bayern</w:t>
                  </w:r>
                </w:p>
              </w:txbxContent>
            </v:textbox>
          </v:shape>
        </w:pict>
      </w:r>
    </w:p>
    <w:p w:rsidR="007B6464" w:rsidRDefault="007B6464" w:rsidP="001B136F">
      <w:pPr>
        <w:spacing w:after="0"/>
        <w:rPr>
          <w:sz w:val="18"/>
          <w:szCs w:val="18"/>
        </w:rPr>
      </w:pPr>
    </w:p>
    <w:p w:rsidR="007B6464" w:rsidRDefault="007B6464" w:rsidP="004334D7">
      <w:pPr>
        <w:jc w:val="center"/>
      </w:pPr>
    </w:p>
    <w:p w:rsidR="007B6464" w:rsidRDefault="007B6464" w:rsidP="00FC65E6">
      <w:pPr>
        <w:ind w:left="-426"/>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F717D8" w:rsidP="00A012B8">
      <w:pPr>
        <w:jc w:val="center"/>
      </w:pPr>
      <w:r>
        <w:rPr>
          <w:noProof/>
          <w:lang w:eastAsia="de-DE"/>
        </w:rPr>
        <w:pict>
          <v:shape id="_x0000_s1041" type="#_x0000_t202" style="position:absolute;left:0;text-align:left;margin-left:45.6pt;margin-top:28.8pt;width:338.1pt;height:472.55pt;z-index:-251656705;mso-position-horizontal-relative:page;mso-position-vertical-relative:page" wrapcoords="-48 -34 -48 21600 21648 21600 21648 -34 -48 -34" o:allowincell="f" filled="f">
            <v:textbox style="mso-next-textbox:#_x0000_s1041" inset="3.6pt,,3.6pt">
              <w:txbxContent>
                <w:p w:rsidR="002B08CD" w:rsidRPr="00607D98" w:rsidRDefault="002B08CD" w:rsidP="00607D98">
                  <w:pPr>
                    <w:spacing w:after="0"/>
                    <w:rPr>
                      <w:rFonts w:ascii="Arial" w:hAnsi="Arial" w:cs="Arial"/>
                      <w:sz w:val="18"/>
                      <w:szCs w:val="18"/>
                    </w:rPr>
                  </w:pPr>
                  <w:r w:rsidRPr="00607D98">
                    <w:rPr>
                      <w:rFonts w:ascii="Arial" w:hAnsi="Arial" w:cs="Arial"/>
                      <w:b/>
                      <w:sz w:val="18"/>
                      <w:szCs w:val="18"/>
                    </w:rPr>
                    <w:t>§ 1 Abs. 2 Satz Bundesjagdgesetz</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Die Hege muss so durchgeführt werden, dass Beeinträchtigungen einer ordnungsgemäßen land-, forst- und fischereiwirtschaftlichen Nutzung, insbesondere Wildschäden, möglichst vermieden werden.</w:t>
                  </w:r>
                </w:p>
                <w:p w:rsidR="002B08CD" w:rsidRPr="00607D98" w:rsidRDefault="002B08CD" w:rsidP="00607D98">
                  <w:pPr>
                    <w:spacing w:after="0"/>
                    <w:rPr>
                      <w:rFonts w:ascii="Arial" w:hAnsi="Arial" w:cs="Arial"/>
                      <w:sz w:val="18"/>
                      <w:szCs w:val="18"/>
                    </w:rPr>
                  </w:pPr>
                  <w:r w:rsidRPr="00607D98">
                    <w:rPr>
                      <w:rFonts w:ascii="Arial" w:hAnsi="Arial" w:cs="Arial"/>
                      <w:b/>
                      <w:sz w:val="18"/>
                      <w:szCs w:val="18"/>
                    </w:rPr>
                    <w:t>§ 21 Abs. 1 Satz 1 Bundesjagdgesetz</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Der Abschluss des Wildes ist so zu regeln, dass die berechtigten Ansprüche der Land-, Forst- und Fischereiwirtschaft auf Schutz gegen Wildschäden voll gewahrt bleiben sowie die Belange von Naturschutz und Landschaftspflege berücksichtigt werden.</w:t>
                  </w:r>
                </w:p>
                <w:p w:rsidR="002B08CD" w:rsidRPr="00607D98" w:rsidRDefault="002B08CD" w:rsidP="00607D98">
                  <w:pPr>
                    <w:spacing w:after="0"/>
                    <w:rPr>
                      <w:rFonts w:ascii="Arial" w:hAnsi="Arial" w:cs="Arial"/>
                      <w:b/>
                      <w:sz w:val="18"/>
                      <w:szCs w:val="18"/>
                    </w:rPr>
                  </w:pPr>
                  <w:r w:rsidRPr="00607D98">
                    <w:rPr>
                      <w:rFonts w:ascii="Arial" w:hAnsi="Arial" w:cs="Arial"/>
                      <w:b/>
                      <w:sz w:val="18"/>
                      <w:szCs w:val="18"/>
                    </w:rPr>
                    <w:t>Art. 1 Abs. 2 Bayerisches Jagdgesetz</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Dieses Gesetz soll neben dem Bundesjagdgesetz dazu dienen:</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3. Beeinträchtigungen einer ordnungsgemäßen land-, forst- und fischereiwirtschaftlichen Nutzung durch das Wild möglichst zu vermeiden, insbesondere soll die Bejagung die natürliche Verjüngung des standortsgemäßen Baumarten im Wesentlichen ohne Schutzmaßnahmen ermöglichen,</w:t>
                  </w:r>
                </w:p>
                <w:p w:rsidR="002B08CD" w:rsidRPr="00607D98" w:rsidRDefault="002B08CD" w:rsidP="00607D98">
                  <w:pPr>
                    <w:spacing w:after="0"/>
                    <w:rPr>
                      <w:rFonts w:ascii="Arial" w:hAnsi="Arial" w:cs="Arial"/>
                      <w:b/>
                      <w:sz w:val="18"/>
                      <w:szCs w:val="18"/>
                    </w:rPr>
                  </w:pPr>
                  <w:r w:rsidRPr="00607D98">
                    <w:rPr>
                      <w:rFonts w:ascii="Arial" w:hAnsi="Arial" w:cs="Arial"/>
                      <w:b/>
                      <w:sz w:val="18"/>
                      <w:szCs w:val="18"/>
                    </w:rPr>
                    <w:t>Art. 32 Abs. 1 Satz 2 und 3 Bayerisches Jagdgesetz</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Bei der Abschlussplanung ist neben der körperlichen Verfassung des Wildes vorrangig der Zustand der Vegetation, insbesondere d</w:t>
                  </w:r>
                  <w:r>
                    <w:rPr>
                      <w:rFonts w:ascii="Arial" w:hAnsi="Arial" w:cs="Arial"/>
                      <w:sz w:val="18"/>
                      <w:szCs w:val="18"/>
                    </w:rPr>
                    <w:t>er</w:t>
                  </w:r>
                  <w:r w:rsidRPr="00607D98">
                    <w:rPr>
                      <w:rFonts w:ascii="Arial" w:hAnsi="Arial" w:cs="Arial"/>
                      <w:sz w:val="18"/>
                      <w:szCs w:val="18"/>
                    </w:rPr>
                    <w:t xml:space="preserve"> Waldverjüngung zu berücksichtigen. </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Den zuständigen Forstbehörden ist vorher Gelegenheit zu geben, sich auf der Grundlage eines forstlichen Gutachtens über eingetretene Wildschäden an forstlich genutzten Grundstücken zu äußern und ihre Auffassung zur Situation der Waldverjüngung darzulegen.</w:t>
                  </w:r>
                </w:p>
                <w:p w:rsidR="002B08CD" w:rsidRPr="00607D98" w:rsidRDefault="002B08CD" w:rsidP="00607D98">
                  <w:pPr>
                    <w:spacing w:after="0"/>
                    <w:rPr>
                      <w:rFonts w:ascii="Arial" w:hAnsi="Arial" w:cs="Arial"/>
                      <w:b/>
                      <w:sz w:val="18"/>
                      <w:szCs w:val="18"/>
                    </w:rPr>
                  </w:pPr>
                  <w:r w:rsidRPr="00607D98">
                    <w:rPr>
                      <w:rFonts w:ascii="Arial" w:hAnsi="Arial" w:cs="Arial"/>
                      <w:b/>
                      <w:sz w:val="18"/>
                      <w:szCs w:val="18"/>
                    </w:rPr>
                    <w:t>§ 14 Verordnung zur Ausführung des Bayerischen Jagdgesetzes</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Aufstellung und Einreichung de</w:t>
                  </w:r>
                  <w:r>
                    <w:rPr>
                      <w:rFonts w:ascii="Arial" w:hAnsi="Arial" w:cs="Arial"/>
                      <w:sz w:val="18"/>
                      <w:szCs w:val="18"/>
                    </w:rPr>
                    <w:t>r</w:t>
                  </w:r>
                  <w:r w:rsidRPr="00607D98">
                    <w:rPr>
                      <w:rFonts w:ascii="Arial" w:hAnsi="Arial" w:cs="Arial"/>
                      <w:sz w:val="18"/>
                      <w:szCs w:val="18"/>
                    </w:rPr>
                    <w:t xml:space="preserve"> Abschusspläne</w:t>
                  </w:r>
                </w:p>
                <w:p w:rsidR="002B08CD" w:rsidRPr="00607D98" w:rsidRDefault="002B08CD" w:rsidP="00607D98">
                  <w:pPr>
                    <w:spacing w:after="0"/>
                    <w:rPr>
                      <w:rFonts w:ascii="Arial" w:hAnsi="Arial" w:cs="Arial"/>
                      <w:b/>
                      <w:sz w:val="18"/>
                      <w:szCs w:val="18"/>
                    </w:rPr>
                  </w:pPr>
                  <w:r w:rsidRPr="00607D98">
                    <w:rPr>
                      <w:rFonts w:ascii="Arial" w:hAnsi="Arial" w:cs="Arial"/>
                      <w:b/>
                      <w:sz w:val="18"/>
                      <w:szCs w:val="18"/>
                    </w:rPr>
                    <w:t>§ 15 Verordnung zur Ausführung des Bayerischen Jagdgesetzes</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Bestätigung oder Festsetzung der Abschusspläne</w:t>
                  </w:r>
                </w:p>
                <w:p w:rsidR="002B08CD" w:rsidRPr="00607D98" w:rsidRDefault="002B08CD" w:rsidP="00607D98">
                  <w:pPr>
                    <w:spacing w:after="0"/>
                    <w:rPr>
                      <w:rFonts w:ascii="Arial" w:hAnsi="Arial" w:cs="Arial"/>
                      <w:b/>
                      <w:sz w:val="18"/>
                      <w:szCs w:val="18"/>
                    </w:rPr>
                  </w:pPr>
                  <w:r w:rsidRPr="00607D98">
                    <w:rPr>
                      <w:rFonts w:ascii="Arial" w:hAnsi="Arial" w:cs="Arial"/>
                      <w:b/>
                      <w:sz w:val="18"/>
                      <w:szCs w:val="18"/>
                    </w:rPr>
                    <w:t>§ 16 Verordnung zur Ausführung des Bayerischen Jagdgesetzes</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Abschussplanerfüllung, Überwachung, Streckenliste, statistische Nachweisung</w:t>
                  </w:r>
                </w:p>
                <w:p w:rsidR="002B08CD" w:rsidRPr="00607D98" w:rsidRDefault="002B08CD" w:rsidP="00607D98">
                  <w:pPr>
                    <w:spacing w:after="0"/>
                    <w:rPr>
                      <w:rFonts w:ascii="Arial" w:hAnsi="Arial" w:cs="Arial"/>
                      <w:b/>
                      <w:sz w:val="18"/>
                      <w:szCs w:val="18"/>
                    </w:rPr>
                  </w:pPr>
                  <w:r w:rsidRPr="00607D98">
                    <w:rPr>
                      <w:rFonts w:ascii="Arial" w:hAnsi="Arial" w:cs="Arial"/>
                      <w:b/>
                      <w:sz w:val="18"/>
                      <w:szCs w:val="18"/>
                    </w:rPr>
                    <w:t>Art. 1 Abs. 2 Nr. 2 Waldgesetz für Bayern</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Dieses Gesetz soll insbesondere dazu dienen.</w:t>
                  </w:r>
                </w:p>
                <w:p w:rsidR="002B08CD" w:rsidRPr="00607D98" w:rsidRDefault="002B08CD" w:rsidP="00607D98">
                  <w:pPr>
                    <w:spacing w:after="0"/>
                    <w:rPr>
                      <w:rFonts w:ascii="Arial" w:hAnsi="Arial" w:cs="Arial"/>
                      <w:sz w:val="18"/>
                      <w:szCs w:val="18"/>
                    </w:rPr>
                  </w:pPr>
                  <w:r w:rsidRPr="00607D98">
                    <w:rPr>
                      <w:rFonts w:ascii="Arial" w:hAnsi="Arial" w:cs="Arial"/>
                      <w:sz w:val="18"/>
                      <w:szCs w:val="18"/>
                    </w:rPr>
                    <w:t>2. einen standortgemäßen und möglichst naturnahen Zustand des Waldes unter Berücksichtigung des Grundsatzes „Wald vor Wild“ zu bewahren oder herzustellen.</w:t>
                  </w:r>
                </w:p>
                <w:p w:rsidR="002B08CD" w:rsidRPr="00607D98" w:rsidRDefault="002B08CD" w:rsidP="00607D98">
                  <w:pPr>
                    <w:spacing w:after="0"/>
                    <w:rPr>
                      <w:rFonts w:ascii="Arial" w:hAnsi="Arial" w:cs="Arial"/>
                      <w:b/>
                      <w:sz w:val="18"/>
                      <w:szCs w:val="18"/>
                    </w:rPr>
                  </w:pPr>
                  <w:r w:rsidRPr="00607D98">
                    <w:rPr>
                      <w:rFonts w:ascii="Arial" w:hAnsi="Arial" w:cs="Arial"/>
                      <w:b/>
                      <w:sz w:val="18"/>
                      <w:szCs w:val="18"/>
                    </w:rPr>
                    <w:t>Nr. I 1.2.1 der Richtlinien für die Hege und Bejagung des Schalenwildes in Bayern</w:t>
                  </w:r>
                </w:p>
                <w:p w:rsidR="002B08CD" w:rsidRPr="00607D98" w:rsidRDefault="002B08CD" w:rsidP="00607D98">
                  <w:pPr>
                    <w:rPr>
                      <w:rFonts w:ascii="Arial" w:hAnsi="Arial" w:cs="Arial"/>
                      <w:sz w:val="18"/>
                      <w:szCs w:val="18"/>
                    </w:rPr>
                  </w:pPr>
                  <w:r w:rsidRPr="00607D98">
                    <w:rPr>
                      <w:rFonts w:ascii="Arial" w:hAnsi="Arial" w:cs="Arial"/>
                      <w:sz w:val="18"/>
                      <w:szCs w:val="18"/>
                    </w:rPr>
                    <w:t>So soll erreicht werden, dass die im Jagdrevier vorkommenden Hauptbaumarten im Wesentlichen ohne üblichen Schutzvorrichtungen (§ 32 Abs. 2 BJagdG) verjüngt werden können.</w:t>
                  </w:r>
                </w:p>
                <w:p w:rsidR="002B08CD" w:rsidRPr="005102F8" w:rsidRDefault="002B08CD" w:rsidP="00CC1B45">
                  <w:pPr>
                    <w:spacing w:line="240" w:lineRule="auto"/>
                    <w:jc w:val="both"/>
                  </w:pPr>
                </w:p>
                <w:p w:rsidR="002B08CD" w:rsidRPr="005102F8" w:rsidRDefault="002B08CD" w:rsidP="00CC1B45">
                  <w:pPr>
                    <w:pStyle w:val="Listenabsatz"/>
                    <w:ind w:left="142" w:right="76"/>
                    <w:rPr>
                      <w:b/>
                    </w:rPr>
                  </w:pPr>
                </w:p>
                <w:p w:rsidR="002B08CD" w:rsidRPr="005102F8" w:rsidRDefault="002B08CD" w:rsidP="00CC1B45">
                  <w:pPr>
                    <w:rPr>
                      <w:b/>
                    </w:rPr>
                  </w:pPr>
                </w:p>
                <w:p w:rsidR="002B08CD" w:rsidRPr="005102F8" w:rsidRDefault="002B08CD" w:rsidP="00CC1B45">
                  <w:pPr>
                    <w:spacing w:before="100" w:beforeAutospacing="1" w:after="100" w:afterAutospacing="1" w:line="240" w:lineRule="auto"/>
                    <w:rPr>
                      <w:lang w:eastAsia="de-DE"/>
                    </w:rPr>
                  </w:pPr>
                </w:p>
                <w:p w:rsidR="002B08CD" w:rsidRPr="005102F8" w:rsidRDefault="002B08CD" w:rsidP="00CC1B45">
                  <w:pPr>
                    <w:spacing w:before="100" w:beforeAutospacing="1" w:after="100" w:afterAutospacing="1" w:line="240" w:lineRule="auto"/>
                    <w:rPr>
                      <w:lang w:eastAsia="de-DE"/>
                    </w:rPr>
                  </w:pPr>
                </w:p>
                <w:p w:rsidR="002B08CD" w:rsidRPr="005102F8" w:rsidRDefault="002B08CD" w:rsidP="00CC1B45">
                  <w:pPr>
                    <w:spacing w:before="100" w:beforeAutospacing="1" w:after="100" w:afterAutospacing="1" w:line="240" w:lineRule="auto"/>
                    <w:rPr>
                      <w:lang w:eastAsia="de-DE"/>
                    </w:rPr>
                  </w:pPr>
                </w:p>
                <w:p w:rsidR="002B08CD" w:rsidRPr="005102F8" w:rsidRDefault="002B08CD" w:rsidP="00CC1B45"/>
              </w:txbxContent>
            </v:textbox>
            <w10:wrap type="tight" anchorx="page" anchory="page"/>
          </v:shape>
        </w:pict>
      </w: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7B6464" w:rsidP="00A012B8">
      <w:pPr>
        <w:jc w:val="center"/>
      </w:pPr>
    </w:p>
    <w:p w:rsidR="007B6464" w:rsidRDefault="00F717D8" w:rsidP="00A012B8">
      <w:pPr>
        <w:jc w:val="center"/>
      </w:pPr>
      <w:r>
        <w:rPr>
          <w:noProof/>
          <w:lang w:eastAsia="de-DE"/>
        </w:rPr>
        <w:pict>
          <v:shape id="_x0000_s1039" type="#_x0000_t202" style="position:absolute;left:0;text-align:left;margin-left:46.45pt;margin-top:706.8pt;width:338.15pt;height:91.2pt;z-index:251658240;mso-position-horizontal-relative:page;mso-position-vertical-relative:page" o:allowincell="f" filled="f">
            <v:textbox style="mso-next-textbox:#_x0000_s1039" inset="3.6pt,,3.6pt">
              <w:txbxContent>
                <w:p w:rsidR="002B08CD" w:rsidRDefault="002B08CD" w:rsidP="00073A31">
                  <w:pPr>
                    <w:spacing w:line="240" w:lineRule="auto"/>
                    <w:rPr>
                      <w:b/>
                    </w:rPr>
                  </w:pPr>
                  <w:r>
                    <w:rPr>
                      <w:b/>
                    </w:rPr>
                    <w:t>Impressum</w:t>
                  </w:r>
                </w:p>
                <w:p w:rsidR="002B08CD" w:rsidRPr="009731E6" w:rsidRDefault="002B08CD" w:rsidP="00073A31">
                  <w:pPr>
                    <w:spacing w:after="0" w:line="240" w:lineRule="auto"/>
                    <w:rPr>
                      <w:sz w:val="18"/>
                      <w:szCs w:val="18"/>
                    </w:rPr>
                  </w:pPr>
                  <w:r w:rsidRPr="009731E6">
                    <w:rPr>
                      <w:sz w:val="18"/>
                      <w:szCs w:val="18"/>
                    </w:rPr>
                    <w:t>Herausgeber und Verantwortlich für Mitteilungen der WBV Frankenwald e.V.</w:t>
                  </w:r>
                </w:p>
                <w:p w:rsidR="002B08CD" w:rsidRPr="009731E6" w:rsidRDefault="002B08CD" w:rsidP="00073A31">
                  <w:pPr>
                    <w:spacing w:after="0" w:line="240" w:lineRule="auto"/>
                    <w:rPr>
                      <w:sz w:val="18"/>
                      <w:szCs w:val="18"/>
                    </w:rPr>
                  </w:pPr>
                  <w:r w:rsidRPr="009731E6">
                    <w:rPr>
                      <w:sz w:val="18"/>
                      <w:szCs w:val="18"/>
                    </w:rPr>
                    <w:t>Vorsitzender Peter Klinger und Geschäftsführer Hubertus Förtsch</w:t>
                  </w:r>
                </w:p>
                <w:p w:rsidR="002B08CD" w:rsidRPr="009731E6" w:rsidRDefault="002B08CD" w:rsidP="00073A31">
                  <w:pPr>
                    <w:spacing w:after="0" w:line="240" w:lineRule="auto"/>
                    <w:rPr>
                      <w:sz w:val="18"/>
                      <w:szCs w:val="18"/>
                    </w:rPr>
                  </w:pPr>
                  <w:r w:rsidRPr="009731E6">
                    <w:rPr>
                      <w:sz w:val="18"/>
                      <w:szCs w:val="18"/>
                    </w:rPr>
                    <w:t>Auflage 650 Stück</w:t>
                  </w:r>
                </w:p>
                <w:p w:rsidR="002B08CD" w:rsidRPr="009731E6" w:rsidRDefault="002B08CD" w:rsidP="00073A31">
                  <w:pPr>
                    <w:spacing w:after="0" w:line="240" w:lineRule="auto"/>
                    <w:rPr>
                      <w:sz w:val="18"/>
                      <w:szCs w:val="18"/>
                    </w:rPr>
                  </w:pPr>
                  <w:r w:rsidRPr="009731E6">
                    <w:rPr>
                      <w:sz w:val="18"/>
                      <w:szCs w:val="18"/>
                    </w:rPr>
                    <w:t>Der Bezugspreis ist im Mitgliedsbeitrag enthalten. Nachdruck, auch nur auszugsweise, nur mit Genehmigung des Herausgebers und mit Quellenangaben</w:t>
                  </w:r>
                </w:p>
                <w:p w:rsidR="002B08CD" w:rsidRDefault="002B08CD" w:rsidP="00B00A30">
                  <w:pPr>
                    <w:spacing w:before="100" w:beforeAutospacing="1" w:after="0" w:line="240" w:lineRule="auto"/>
                    <w:rPr>
                      <w:lang w:eastAsia="de-DE"/>
                    </w:rPr>
                  </w:pPr>
                </w:p>
                <w:p w:rsidR="002B08CD" w:rsidRDefault="002B08CD" w:rsidP="008A3594">
                  <w:pPr>
                    <w:spacing w:before="100" w:beforeAutospacing="1" w:after="100" w:afterAutospacing="1" w:line="240" w:lineRule="auto"/>
                    <w:rPr>
                      <w:lang w:eastAsia="de-DE"/>
                    </w:rPr>
                  </w:pPr>
                </w:p>
                <w:p w:rsidR="002B08CD" w:rsidRPr="00E0303B" w:rsidRDefault="002B08CD" w:rsidP="008A3594">
                  <w:pPr>
                    <w:spacing w:before="100" w:beforeAutospacing="1" w:after="100" w:afterAutospacing="1" w:line="240" w:lineRule="auto"/>
                    <w:rPr>
                      <w:lang w:eastAsia="de-DE"/>
                    </w:rPr>
                  </w:pPr>
                </w:p>
                <w:p w:rsidR="002B08CD" w:rsidRPr="00EA11EB" w:rsidRDefault="002B08CD" w:rsidP="008A3594">
                  <w:pPr>
                    <w:rPr>
                      <w:sz w:val="20"/>
                      <w:szCs w:val="20"/>
                    </w:rPr>
                  </w:pPr>
                </w:p>
              </w:txbxContent>
            </v:textbox>
            <w10:wrap anchorx="page" anchory="page"/>
          </v:shape>
        </w:pict>
      </w:r>
    </w:p>
    <w:p w:rsidR="007B6464" w:rsidRDefault="007B6464" w:rsidP="00A012B8">
      <w:pPr>
        <w:jc w:val="center"/>
      </w:pPr>
    </w:p>
    <w:p w:rsidR="007B6464" w:rsidRDefault="00F717D8" w:rsidP="00A012B8">
      <w:pPr>
        <w:jc w:val="center"/>
      </w:pPr>
      <w:r>
        <w:rPr>
          <w:noProof/>
          <w:lang w:eastAsia="de-DE"/>
        </w:rPr>
        <w:pict>
          <v:rect id="_x0000_s1042" style="position:absolute;left:0;text-align:left;margin-left:384.6pt;margin-top:29.65pt;width:173.45pt;height:27.9pt;z-index:251660288;mso-position-horizontal-relative:page;mso-position-vertical-relative:page;v-text-anchor:bottom" o:allowincell="f" fillcolor="#a5a5a5">
            <v:textbox style="mso-next-textbox:#_x0000_s1042">
              <w:txbxContent>
                <w:p w:rsidR="002B08CD" w:rsidRDefault="002B08CD" w:rsidP="00B55C41">
                  <w:pPr>
                    <w:pStyle w:val="NewsletterVolume"/>
                    <w:spacing w:before="120"/>
                    <w:jc w:val="center"/>
                    <w:rPr>
                      <w:rStyle w:val="head"/>
                    </w:rPr>
                  </w:pPr>
                  <w:r>
                    <w:rPr>
                      <w:sz w:val="22"/>
                    </w:rPr>
                    <w:t>Kontaktadressen</w:t>
                  </w:r>
                </w:p>
                <w:p w:rsidR="002B08CD" w:rsidRPr="00AC0084" w:rsidRDefault="002B08CD" w:rsidP="00B55C41">
                  <w:pPr>
                    <w:pStyle w:val="NewsletterVolume"/>
                    <w:jc w:val="center"/>
                    <w:rPr>
                      <w:szCs w:val="20"/>
                    </w:rPr>
                  </w:pPr>
                  <w:r w:rsidRPr="00AC0084">
                    <w:rPr>
                      <w:szCs w:val="20"/>
                    </w:rPr>
                    <w:br/>
                  </w:r>
                </w:p>
                <w:p w:rsidR="002B08CD" w:rsidRPr="00EE7AE9" w:rsidRDefault="002B08CD" w:rsidP="00B55C41">
                  <w:pPr>
                    <w:pStyle w:val="NewsletterVolume"/>
                    <w:jc w:val="both"/>
                    <w:rPr>
                      <w:sz w:val="24"/>
                      <w:szCs w:val="24"/>
                    </w:rPr>
                  </w:pPr>
                </w:p>
              </w:txbxContent>
            </v:textbox>
            <w10:wrap anchorx="page" anchory="page"/>
          </v:rect>
        </w:pict>
      </w:r>
      <w:r>
        <w:rPr>
          <w:noProof/>
          <w:lang w:eastAsia="de-DE"/>
        </w:rPr>
        <w:pict>
          <v:shape id="_x0000_s1040" type="#_x0000_t202" style="position:absolute;left:0;text-align:left;margin-left:384.6pt;margin-top:57.55pt;width:173.45pt;height:760.9pt;z-index:251659264;mso-position-horizontal-relative:page;mso-position-vertical-relative:page" o:allowincell="f" fillcolor="#f2f2f2">
            <v:textbox style="mso-next-textbox:#_x0000_s1040" inset="14.4pt,7.2pt,14.4pt,7.2pt">
              <w:txbxContent>
                <w:p w:rsidR="002B08CD" w:rsidRPr="0034421A" w:rsidRDefault="002B08CD" w:rsidP="00B55C41">
                  <w:pPr>
                    <w:pStyle w:val="SidebarTitle"/>
                    <w:rPr>
                      <w:b/>
                      <w:i/>
                      <w:szCs w:val="24"/>
                    </w:rPr>
                  </w:pPr>
                  <w:r w:rsidRPr="0034421A">
                    <w:rPr>
                      <w:b/>
                      <w:i/>
                      <w:szCs w:val="24"/>
                    </w:rPr>
                    <w:t>WBV  Frankenwald e.V.</w:t>
                  </w:r>
                </w:p>
                <w:p w:rsidR="002B08CD" w:rsidRPr="00670DD1" w:rsidRDefault="002B08CD" w:rsidP="00B55C41">
                  <w:pPr>
                    <w:pStyle w:val="SideBarSubtitle"/>
                    <w:numPr>
                      <w:ilvl w:val="0"/>
                      <w:numId w:val="3"/>
                    </w:numPr>
                    <w:spacing w:after="0"/>
                    <w:ind w:left="0" w:hanging="720"/>
                    <w:rPr>
                      <w:rFonts w:ascii="Calibri" w:hAnsi="Calibri"/>
                      <w:b/>
                      <w:sz w:val="22"/>
                      <w:szCs w:val="22"/>
                    </w:rPr>
                  </w:pPr>
                  <w:r w:rsidRPr="00670DD1">
                    <w:rPr>
                      <w:rFonts w:ascii="Calibri" w:hAnsi="Calibri"/>
                      <w:b/>
                      <w:sz w:val="22"/>
                      <w:szCs w:val="22"/>
                    </w:rPr>
                    <w:t>1. Vorsitzender</w:t>
                  </w:r>
                </w:p>
                <w:p w:rsidR="002B08CD" w:rsidRPr="00670DD1" w:rsidRDefault="002B08CD" w:rsidP="00B55C41">
                  <w:pPr>
                    <w:pStyle w:val="SideBarSubtitle"/>
                    <w:spacing w:after="0"/>
                    <w:rPr>
                      <w:rFonts w:ascii="Calibri" w:hAnsi="Calibri"/>
                      <w:sz w:val="22"/>
                      <w:szCs w:val="22"/>
                    </w:rPr>
                  </w:pPr>
                  <w:r>
                    <w:rPr>
                      <w:rFonts w:ascii="Calibri" w:hAnsi="Calibri"/>
                      <w:sz w:val="22"/>
                      <w:szCs w:val="22"/>
                    </w:rPr>
                    <w:t>Peter Klinger</w:t>
                  </w:r>
                </w:p>
                <w:p w:rsidR="002B08CD" w:rsidRDefault="002B08CD" w:rsidP="00B55C41">
                  <w:pPr>
                    <w:pStyle w:val="SideBarSubtitle"/>
                    <w:spacing w:after="0"/>
                    <w:rPr>
                      <w:rFonts w:ascii="Calibri" w:hAnsi="Calibri"/>
                      <w:sz w:val="22"/>
                      <w:szCs w:val="22"/>
                    </w:rPr>
                  </w:pPr>
                  <w:r w:rsidRPr="00670DD1">
                    <w:rPr>
                      <w:rFonts w:ascii="Calibri" w:hAnsi="Calibri"/>
                      <w:sz w:val="22"/>
                      <w:szCs w:val="22"/>
                    </w:rPr>
                    <w:t>Tel.: 0926</w:t>
                  </w:r>
                  <w:r>
                    <w:rPr>
                      <w:rFonts w:ascii="Calibri" w:hAnsi="Calibri"/>
                      <w:sz w:val="22"/>
                      <w:szCs w:val="22"/>
                    </w:rPr>
                    <w:t>8</w:t>
                  </w:r>
                  <w:r w:rsidRPr="00670DD1">
                    <w:rPr>
                      <w:rFonts w:ascii="Calibri" w:hAnsi="Calibri"/>
                      <w:sz w:val="22"/>
                      <w:szCs w:val="22"/>
                    </w:rPr>
                    <w:t>/</w:t>
                  </w:r>
                  <w:r>
                    <w:rPr>
                      <w:rFonts w:ascii="Calibri" w:hAnsi="Calibri"/>
                      <w:sz w:val="22"/>
                      <w:szCs w:val="22"/>
                    </w:rPr>
                    <w:t>913535</w:t>
                  </w:r>
                </w:p>
                <w:p w:rsidR="002B08CD" w:rsidRPr="00186586" w:rsidRDefault="002B08CD" w:rsidP="00B60A31">
                  <w:pPr>
                    <w:pStyle w:val="SideBarSubtitle"/>
                    <w:rPr>
                      <w:b/>
                      <w:sz w:val="22"/>
                      <w:szCs w:val="22"/>
                    </w:rPr>
                  </w:pPr>
                  <w:r>
                    <w:rPr>
                      <w:b/>
                      <w:sz w:val="22"/>
                      <w:szCs w:val="22"/>
                    </w:rPr>
                    <w:t>Sprechzeiten: Mi 10°° - 12°° oder nach Vereinbarung</w:t>
                  </w:r>
                </w:p>
                <w:p w:rsidR="002B08CD" w:rsidRPr="00AD6BF6" w:rsidRDefault="002B08CD" w:rsidP="00AD6BF6">
                  <w:pPr>
                    <w:pStyle w:val="SideBarSubtitle"/>
                    <w:rPr>
                      <w:sz w:val="22"/>
                      <w:szCs w:val="22"/>
                    </w:rPr>
                  </w:pPr>
                  <w:r w:rsidRPr="00AD6BF6">
                    <w:rPr>
                      <w:sz w:val="22"/>
                      <w:szCs w:val="22"/>
                    </w:rPr>
                    <w:t xml:space="preserve">Gemeindeverwaltung </w:t>
                  </w:r>
                  <w:r>
                    <w:rPr>
                      <w:sz w:val="22"/>
                      <w:szCs w:val="22"/>
                    </w:rPr>
                    <w:t xml:space="preserve"> </w:t>
                  </w:r>
                  <w:proofErr w:type="spellStart"/>
                  <w:r w:rsidRPr="00AD6BF6">
                    <w:rPr>
                      <w:sz w:val="22"/>
                      <w:szCs w:val="22"/>
                    </w:rPr>
                    <w:t>Tschirn</w:t>
                  </w:r>
                  <w:proofErr w:type="spellEnd"/>
                </w:p>
                <w:p w:rsidR="002B08CD" w:rsidRDefault="002B08CD" w:rsidP="00B55C41">
                  <w:pPr>
                    <w:pStyle w:val="SideBarSubtitle"/>
                    <w:spacing w:after="0"/>
                    <w:rPr>
                      <w:rFonts w:ascii="Calibri" w:hAnsi="Calibri"/>
                      <w:sz w:val="22"/>
                      <w:szCs w:val="22"/>
                    </w:rPr>
                  </w:pPr>
                  <w:hyperlink r:id="rId15" w:history="1">
                    <w:r w:rsidRPr="00F406DB">
                      <w:rPr>
                        <w:rStyle w:val="Hyperlink"/>
                        <w:rFonts w:ascii="Calibri" w:hAnsi="Calibri"/>
                        <w:sz w:val="22"/>
                        <w:szCs w:val="22"/>
                      </w:rPr>
                      <w:t>www.wbv-frankenwald.de</w:t>
                    </w:r>
                  </w:hyperlink>
                </w:p>
                <w:p w:rsidR="002B08CD" w:rsidRPr="0034421A" w:rsidRDefault="002B08CD" w:rsidP="00B55C41">
                  <w:pPr>
                    <w:pStyle w:val="SidebarTitle"/>
                    <w:rPr>
                      <w:b/>
                      <w:i/>
                      <w:szCs w:val="24"/>
                    </w:rPr>
                  </w:pPr>
                  <w:r w:rsidRPr="0034421A">
                    <w:rPr>
                      <w:b/>
                      <w:i/>
                      <w:szCs w:val="24"/>
                    </w:rPr>
                    <w:t xml:space="preserve">WBV -Büro in </w:t>
                  </w:r>
                  <w:proofErr w:type="spellStart"/>
                  <w:r w:rsidRPr="0034421A">
                    <w:rPr>
                      <w:b/>
                      <w:i/>
                      <w:szCs w:val="24"/>
                    </w:rPr>
                    <w:t>Teuschnitz</w:t>
                  </w:r>
                  <w:proofErr w:type="spellEnd"/>
                </w:p>
                <w:p w:rsidR="002B08CD" w:rsidRPr="00670DD1" w:rsidRDefault="002B08CD" w:rsidP="00B55C41">
                  <w:pPr>
                    <w:pStyle w:val="SideBarSubtitle"/>
                    <w:numPr>
                      <w:ilvl w:val="0"/>
                      <w:numId w:val="3"/>
                    </w:numPr>
                    <w:ind w:left="0" w:hanging="720"/>
                    <w:rPr>
                      <w:rFonts w:ascii="Calibri" w:hAnsi="Calibri"/>
                      <w:b/>
                      <w:sz w:val="22"/>
                      <w:szCs w:val="22"/>
                    </w:rPr>
                  </w:pPr>
                  <w:r w:rsidRPr="00670DD1">
                    <w:rPr>
                      <w:rFonts w:ascii="Calibri" w:hAnsi="Calibri"/>
                      <w:b/>
                      <w:sz w:val="22"/>
                      <w:szCs w:val="22"/>
                    </w:rPr>
                    <w:t>Öffnungszeiten</w:t>
                  </w:r>
                </w:p>
                <w:p w:rsidR="002B08CD" w:rsidRPr="00670DD1" w:rsidRDefault="002B08CD" w:rsidP="00B55C41">
                  <w:pPr>
                    <w:pStyle w:val="SideBarSubtitle"/>
                    <w:numPr>
                      <w:ilvl w:val="0"/>
                      <w:numId w:val="3"/>
                    </w:numPr>
                    <w:spacing w:after="0"/>
                    <w:ind w:left="0" w:hanging="720"/>
                    <w:rPr>
                      <w:rFonts w:ascii="Calibri" w:hAnsi="Calibri"/>
                      <w:sz w:val="22"/>
                      <w:szCs w:val="22"/>
                    </w:rPr>
                  </w:pPr>
                  <w:r w:rsidRPr="00670DD1">
                    <w:rPr>
                      <w:rFonts w:ascii="Calibri" w:hAnsi="Calibri"/>
                      <w:sz w:val="22"/>
                      <w:szCs w:val="22"/>
                    </w:rPr>
                    <w:t>Mo   9:00 –  11:00</w:t>
                  </w:r>
                </w:p>
                <w:p w:rsidR="002B08CD" w:rsidRPr="00670DD1" w:rsidRDefault="002B08CD" w:rsidP="00B55C41">
                  <w:pPr>
                    <w:pStyle w:val="SideBarSubtitle"/>
                    <w:numPr>
                      <w:ilvl w:val="0"/>
                      <w:numId w:val="3"/>
                    </w:numPr>
                    <w:spacing w:after="0"/>
                    <w:ind w:left="0" w:hanging="720"/>
                    <w:rPr>
                      <w:rFonts w:ascii="Calibri" w:hAnsi="Calibri"/>
                      <w:sz w:val="22"/>
                      <w:szCs w:val="22"/>
                    </w:rPr>
                  </w:pPr>
                  <w:r w:rsidRPr="00670DD1">
                    <w:rPr>
                      <w:rFonts w:ascii="Calibri" w:hAnsi="Calibri"/>
                      <w:sz w:val="22"/>
                      <w:szCs w:val="22"/>
                    </w:rPr>
                    <w:t>Mi     9:00 – 11:00</w:t>
                  </w:r>
                </w:p>
                <w:p w:rsidR="002B08CD" w:rsidRPr="00670DD1" w:rsidRDefault="002B08CD" w:rsidP="00B55C41">
                  <w:pPr>
                    <w:pStyle w:val="SideBarSubtitle"/>
                    <w:numPr>
                      <w:ilvl w:val="0"/>
                      <w:numId w:val="3"/>
                    </w:numPr>
                    <w:spacing w:after="0"/>
                    <w:ind w:left="0" w:hanging="720"/>
                    <w:rPr>
                      <w:rFonts w:ascii="Calibri" w:hAnsi="Calibri"/>
                      <w:b/>
                      <w:sz w:val="22"/>
                      <w:szCs w:val="22"/>
                    </w:rPr>
                  </w:pPr>
                  <w:r w:rsidRPr="00670DD1">
                    <w:rPr>
                      <w:rFonts w:ascii="Calibri" w:hAnsi="Calibri"/>
                      <w:sz w:val="22"/>
                      <w:szCs w:val="22"/>
                    </w:rPr>
                    <w:t>Fr    13:00 – 15:00</w:t>
                  </w:r>
                </w:p>
                <w:p w:rsidR="002B08CD" w:rsidRDefault="002B08CD" w:rsidP="00B55C41">
                  <w:pPr>
                    <w:pStyle w:val="SideBarSubtitle"/>
                    <w:spacing w:after="0"/>
                  </w:pPr>
                </w:p>
                <w:p w:rsidR="002B08CD" w:rsidRPr="00D8277F" w:rsidRDefault="002B08CD" w:rsidP="00B55C41">
                  <w:pPr>
                    <w:pStyle w:val="SideBarSubtitle"/>
                    <w:spacing w:after="0"/>
                    <w:rPr>
                      <w:sz w:val="22"/>
                      <w:szCs w:val="22"/>
                    </w:rPr>
                  </w:pPr>
                  <w:r w:rsidRPr="00D8277F">
                    <w:rPr>
                      <w:sz w:val="22"/>
                      <w:szCs w:val="22"/>
                    </w:rPr>
                    <w:t>Tel.: 09268/9130940</w:t>
                  </w:r>
                </w:p>
                <w:p w:rsidR="002B08CD" w:rsidRDefault="002B08CD" w:rsidP="00B55C41">
                  <w:pPr>
                    <w:pStyle w:val="SideBarSubtitle"/>
                    <w:spacing w:after="0"/>
                  </w:pPr>
                  <w:r w:rsidRPr="00D8277F">
                    <w:rPr>
                      <w:sz w:val="22"/>
                      <w:szCs w:val="22"/>
                    </w:rPr>
                    <w:t>Fax: 09268/9130949</w:t>
                  </w:r>
                </w:p>
                <w:p w:rsidR="002B08CD" w:rsidRDefault="002B08CD" w:rsidP="00B55C41">
                  <w:pPr>
                    <w:pStyle w:val="SideBarSubtitle"/>
                    <w:spacing w:after="0"/>
                    <w:rPr>
                      <w:rFonts w:ascii="Calibri" w:hAnsi="Calibri"/>
                      <w:sz w:val="22"/>
                      <w:szCs w:val="22"/>
                    </w:rPr>
                  </w:pPr>
                  <w:hyperlink r:id="rId16" w:history="1">
                    <w:r w:rsidRPr="00F406DB">
                      <w:rPr>
                        <w:rStyle w:val="Hyperlink"/>
                        <w:rFonts w:ascii="Calibri" w:hAnsi="Calibri"/>
                        <w:sz w:val="22"/>
                        <w:szCs w:val="22"/>
                      </w:rPr>
                      <w:t>kontakt@wbv-teuschnitz.de</w:t>
                    </w:r>
                  </w:hyperlink>
                </w:p>
                <w:p w:rsidR="002B08CD" w:rsidRPr="0034421A" w:rsidRDefault="002B08CD" w:rsidP="00B55C41">
                  <w:pPr>
                    <w:pStyle w:val="SidebarTitle"/>
                    <w:rPr>
                      <w:b/>
                      <w:i/>
                      <w:szCs w:val="24"/>
                    </w:rPr>
                  </w:pPr>
                  <w:r w:rsidRPr="0034421A">
                    <w:rPr>
                      <w:b/>
                      <w:i/>
                      <w:szCs w:val="24"/>
                    </w:rPr>
                    <w:t>Geschäftsführer</w:t>
                  </w:r>
                </w:p>
                <w:p w:rsidR="002B08CD" w:rsidRDefault="002B08CD" w:rsidP="00FE36BB">
                  <w:pPr>
                    <w:pStyle w:val="SideBarSubtitle"/>
                    <w:spacing w:after="0"/>
                    <w:rPr>
                      <w:rFonts w:ascii="Calibri" w:hAnsi="Calibri"/>
                      <w:b/>
                      <w:sz w:val="22"/>
                      <w:szCs w:val="22"/>
                    </w:rPr>
                  </w:pPr>
                  <w:r w:rsidRPr="00670DD1">
                    <w:rPr>
                      <w:rFonts w:ascii="Calibri" w:hAnsi="Calibri"/>
                      <w:b/>
                      <w:sz w:val="22"/>
                      <w:szCs w:val="22"/>
                    </w:rPr>
                    <w:t>Hubertus Förtsch</w:t>
                  </w:r>
                </w:p>
                <w:p w:rsidR="002B08CD" w:rsidRPr="000726D2" w:rsidRDefault="002B08CD" w:rsidP="00FE36BB">
                  <w:pPr>
                    <w:pStyle w:val="SideBarSubtitle"/>
                    <w:spacing w:after="0"/>
                    <w:rPr>
                      <w:rFonts w:ascii="Calibri" w:hAnsi="Calibri"/>
                      <w:i/>
                      <w:sz w:val="24"/>
                      <w:szCs w:val="24"/>
                    </w:rPr>
                  </w:pPr>
                  <w:r w:rsidRPr="000726D2">
                    <w:rPr>
                      <w:rFonts w:ascii="Calibri" w:hAnsi="Calibri"/>
                      <w:i/>
                      <w:sz w:val="24"/>
                      <w:szCs w:val="24"/>
                    </w:rPr>
                    <w:t>WBV Frankenwald</w:t>
                  </w:r>
                </w:p>
                <w:p w:rsidR="002B08CD" w:rsidRDefault="002B08CD" w:rsidP="00FE36BB">
                  <w:pPr>
                    <w:pStyle w:val="SideBarSubtitle"/>
                    <w:spacing w:after="0"/>
                    <w:rPr>
                      <w:rFonts w:ascii="Calibri" w:hAnsi="Calibri"/>
                      <w:sz w:val="22"/>
                      <w:szCs w:val="22"/>
                    </w:rPr>
                  </w:pPr>
                  <w:r w:rsidRPr="00670DD1">
                    <w:rPr>
                      <w:rFonts w:ascii="Calibri" w:hAnsi="Calibri"/>
                      <w:sz w:val="22"/>
                      <w:szCs w:val="22"/>
                    </w:rPr>
                    <w:t>Tel.: 0152-06086404</w:t>
                  </w:r>
                </w:p>
                <w:p w:rsidR="002B08CD" w:rsidRDefault="002B08CD" w:rsidP="00FE36BB">
                  <w:pPr>
                    <w:pStyle w:val="SideBarSubtitle"/>
                    <w:spacing w:after="0"/>
                    <w:rPr>
                      <w:rFonts w:ascii="Calibri" w:hAnsi="Calibri"/>
                      <w:sz w:val="22"/>
                      <w:szCs w:val="22"/>
                    </w:rPr>
                  </w:pPr>
                </w:p>
                <w:p w:rsidR="002B08CD" w:rsidRDefault="002B08CD" w:rsidP="00B55C41">
                  <w:pPr>
                    <w:pStyle w:val="SideBarSubtitle"/>
                    <w:spacing w:after="0"/>
                    <w:rPr>
                      <w:rFonts w:ascii="Calibri" w:hAnsi="Calibri"/>
                      <w:b/>
                      <w:sz w:val="22"/>
                      <w:szCs w:val="22"/>
                    </w:rPr>
                  </w:pPr>
                  <w:r w:rsidRPr="00670DD1">
                    <w:rPr>
                      <w:rFonts w:ascii="Calibri" w:hAnsi="Calibri"/>
                      <w:b/>
                      <w:sz w:val="22"/>
                      <w:szCs w:val="22"/>
                    </w:rPr>
                    <w:t>Wolfgang Schirmer</w:t>
                  </w:r>
                </w:p>
                <w:p w:rsidR="002B08CD" w:rsidRPr="000726D2" w:rsidRDefault="002B08CD" w:rsidP="00B55C41">
                  <w:pPr>
                    <w:pStyle w:val="SideBarSubtitle"/>
                    <w:spacing w:after="0"/>
                    <w:rPr>
                      <w:rFonts w:ascii="Calibri" w:hAnsi="Calibri"/>
                      <w:i/>
                      <w:sz w:val="24"/>
                      <w:szCs w:val="24"/>
                    </w:rPr>
                  </w:pPr>
                  <w:r w:rsidRPr="000726D2">
                    <w:rPr>
                      <w:rFonts w:ascii="Calibri" w:hAnsi="Calibri"/>
                      <w:i/>
                      <w:sz w:val="24"/>
                      <w:szCs w:val="24"/>
                    </w:rPr>
                    <w:t>WBV Kronach-Rothenkirchen</w:t>
                  </w:r>
                </w:p>
                <w:p w:rsidR="002B08CD" w:rsidRPr="00670DD1" w:rsidRDefault="002B08CD" w:rsidP="00B55C41">
                  <w:pPr>
                    <w:pStyle w:val="SideBarSubtitle"/>
                    <w:rPr>
                      <w:rFonts w:ascii="Calibri" w:hAnsi="Calibri"/>
                      <w:sz w:val="22"/>
                      <w:szCs w:val="22"/>
                    </w:rPr>
                  </w:pPr>
                  <w:r w:rsidRPr="00670DD1">
                    <w:rPr>
                      <w:rFonts w:ascii="Calibri" w:hAnsi="Calibri"/>
                      <w:sz w:val="22"/>
                      <w:szCs w:val="22"/>
                    </w:rPr>
                    <w:t xml:space="preserve">Tel.: 0172-8412338 </w:t>
                  </w:r>
                </w:p>
                <w:p w:rsidR="002B08CD" w:rsidRDefault="002B08CD" w:rsidP="00B55C41">
                  <w:pPr>
                    <w:pStyle w:val="SideBarSubtitle"/>
                    <w:spacing w:after="0"/>
                    <w:rPr>
                      <w:rFonts w:ascii="Calibri" w:hAnsi="Calibri"/>
                      <w:b/>
                      <w:sz w:val="22"/>
                      <w:szCs w:val="22"/>
                    </w:rPr>
                  </w:pPr>
                  <w:r>
                    <w:rPr>
                      <w:rFonts w:ascii="Calibri" w:hAnsi="Calibri"/>
                      <w:b/>
                      <w:sz w:val="22"/>
                      <w:szCs w:val="22"/>
                    </w:rPr>
                    <w:t xml:space="preserve">Carmen </w:t>
                  </w:r>
                  <w:proofErr w:type="spellStart"/>
                  <w:r>
                    <w:rPr>
                      <w:rFonts w:ascii="Calibri" w:hAnsi="Calibri"/>
                      <w:b/>
                      <w:sz w:val="22"/>
                      <w:szCs w:val="22"/>
                    </w:rPr>
                    <w:t>Baldauf</w:t>
                  </w:r>
                  <w:proofErr w:type="spellEnd"/>
                </w:p>
                <w:p w:rsidR="002B08CD" w:rsidRPr="000726D2" w:rsidRDefault="002B08CD" w:rsidP="00B55C41">
                  <w:pPr>
                    <w:pStyle w:val="SideBarSubtitle"/>
                    <w:spacing w:after="0"/>
                    <w:rPr>
                      <w:rFonts w:ascii="Calibri" w:hAnsi="Calibri"/>
                      <w:i/>
                      <w:sz w:val="24"/>
                      <w:szCs w:val="24"/>
                    </w:rPr>
                  </w:pPr>
                  <w:r w:rsidRPr="000726D2">
                    <w:rPr>
                      <w:rFonts w:ascii="Calibri" w:hAnsi="Calibri"/>
                      <w:i/>
                      <w:sz w:val="24"/>
                      <w:szCs w:val="24"/>
                    </w:rPr>
                    <w:t>WBV Rennsteig</w:t>
                  </w:r>
                </w:p>
                <w:p w:rsidR="002B08CD" w:rsidRDefault="002B08CD" w:rsidP="00B55C41">
                  <w:pPr>
                    <w:pStyle w:val="SideBarSubtitle"/>
                    <w:rPr>
                      <w:rFonts w:ascii="Calibri" w:hAnsi="Calibri"/>
                      <w:sz w:val="22"/>
                      <w:szCs w:val="22"/>
                    </w:rPr>
                  </w:pPr>
                  <w:r w:rsidRPr="00670DD1">
                    <w:rPr>
                      <w:rFonts w:ascii="Calibri" w:hAnsi="Calibri"/>
                      <w:sz w:val="22"/>
                      <w:szCs w:val="22"/>
                    </w:rPr>
                    <w:t xml:space="preserve">Tel.: 0174-2442054 </w:t>
                  </w:r>
                </w:p>
                <w:p w:rsidR="002B08CD" w:rsidRPr="0034421A" w:rsidRDefault="002B08CD" w:rsidP="00B55C41">
                  <w:pPr>
                    <w:pStyle w:val="SidebarTitle"/>
                    <w:rPr>
                      <w:b/>
                      <w:i/>
                      <w:szCs w:val="24"/>
                    </w:rPr>
                  </w:pPr>
                  <w:r w:rsidRPr="0034421A">
                    <w:rPr>
                      <w:b/>
                      <w:i/>
                      <w:szCs w:val="24"/>
                    </w:rPr>
                    <w:t xml:space="preserve">Amt für Ernährung, Landwirtschaft und  Forsten </w:t>
                  </w:r>
                </w:p>
                <w:p w:rsidR="002B08CD" w:rsidRPr="00670DD1" w:rsidRDefault="002B08CD" w:rsidP="00EB0525">
                  <w:pPr>
                    <w:pStyle w:val="SideBarSubtitle"/>
                    <w:spacing w:after="0"/>
                    <w:rPr>
                      <w:rFonts w:ascii="Calibri" w:hAnsi="Calibri"/>
                      <w:b/>
                      <w:sz w:val="22"/>
                      <w:szCs w:val="22"/>
                    </w:rPr>
                  </w:pPr>
                  <w:r>
                    <w:rPr>
                      <w:rFonts w:ascii="Calibri" w:hAnsi="Calibri"/>
                      <w:b/>
                      <w:sz w:val="22"/>
                      <w:szCs w:val="22"/>
                    </w:rPr>
                    <w:t xml:space="preserve">Außenstelle Forst  </w:t>
                  </w:r>
                  <w:proofErr w:type="spellStart"/>
                  <w:r>
                    <w:rPr>
                      <w:rFonts w:ascii="Calibri" w:hAnsi="Calibri"/>
                      <w:b/>
                      <w:sz w:val="22"/>
                      <w:szCs w:val="22"/>
                    </w:rPr>
                    <w:t>S</w:t>
                  </w:r>
                  <w:r w:rsidRPr="00670DD1">
                    <w:rPr>
                      <w:rFonts w:ascii="Calibri" w:hAnsi="Calibri"/>
                      <w:b/>
                      <w:sz w:val="22"/>
                      <w:szCs w:val="22"/>
                    </w:rPr>
                    <w:t>tadtsteinach</w:t>
                  </w:r>
                  <w:proofErr w:type="spellEnd"/>
                </w:p>
                <w:p w:rsidR="002B08CD" w:rsidRPr="00670DD1" w:rsidRDefault="002B08CD" w:rsidP="00B55C41">
                  <w:pPr>
                    <w:pStyle w:val="SideBarSubtitle"/>
                    <w:spacing w:after="0"/>
                    <w:rPr>
                      <w:rFonts w:ascii="Calibri" w:hAnsi="Calibri"/>
                      <w:sz w:val="22"/>
                      <w:szCs w:val="22"/>
                    </w:rPr>
                  </w:pPr>
                  <w:r w:rsidRPr="00670DD1">
                    <w:rPr>
                      <w:rFonts w:ascii="Calibri" w:hAnsi="Calibri"/>
                      <w:sz w:val="22"/>
                      <w:szCs w:val="22"/>
                    </w:rPr>
                    <w:t>Tel.: 09225/9555-0</w:t>
                  </w:r>
                </w:p>
                <w:p w:rsidR="002B08CD" w:rsidRDefault="002B08CD" w:rsidP="00EB0525">
                  <w:pPr>
                    <w:pStyle w:val="SideBarSubtitle"/>
                    <w:ind w:right="-112"/>
                    <w:rPr>
                      <w:rFonts w:ascii="Calibri" w:hAnsi="Calibri"/>
                      <w:sz w:val="22"/>
                      <w:szCs w:val="22"/>
                    </w:rPr>
                  </w:pPr>
                  <w:r w:rsidRPr="00670DD1">
                    <w:rPr>
                      <w:rFonts w:ascii="Calibri" w:hAnsi="Calibri"/>
                      <w:sz w:val="22"/>
                      <w:szCs w:val="22"/>
                    </w:rPr>
                    <w:t>Fax: 09225/9555-55</w:t>
                  </w:r>
                </w:p>
                <w:p w:rsidR="002B08CD" w:rsidRPr="0034421A" w:rsidRDefault="002B08CD" w:rsidP="00B55C41">
                  <w:pPr>
                    <w:pStyle w:val="SidebarTitle"/>
                    <w:rPr>
                      <w:b/>
                      <w:i/>
                      <w:szCs w:val="24"/>
                    </w:rPr>
                  </w:pPr>
                  <w:r w:rsidRPr="0034421A">
                    <w:rPr>
                      <w:b/>
                      <w:i/>
                      <w:szCs w:val="24"/>
                    </w:rPr>
                    <w:t>WBV Berater undPrivatwaldbetreuer</w:t>
                  </w:r>
                </w:p>
                <w:p w:rsidR="002B08CD" w:rsidRDefault="002B08CD" w:rsidP="00B55C41">
                  <w:pPr>
                    <w:pStyle w:val="SideBarSubtitle"/>
                    <w:spacing w:after="0"/>
                    <w:rPr>
                      <w:rFonts w:ascii="Calibri" w:hAnsi="Calibri"/>
                      <w:b/>
                      <w:sz w:val="22"/>
                      <w:szCs w:val="22"/>
                    </w:rPr>
                  </w:pPr>
                  <w:r>
                    <w:rPr>
                      <w:rFonts w:ascii="Calibri" w:hAnsi="Calibri"/>
                      <w:b/>
                      <w:sz w:val="22"/>
                      <w:szCs w:val="22"/>
                    </w:rPr>
                    <w:t xml:space="preserve">Peter </w:t>
                  </w:r>
                  <w:proofErr w:type="spellStart"/>
                  <w:r>
                    <w:rPr>
                      <w:rFonts w:ascii="Calibri" w:hAnsi="Calibri"/>
                      <w:b/>
                      <w:sz w:val="22"/>
                      <w:szCs w:val="22"/>
                    </w:rPr>
                    <w:t>Schmittnägel</w:t>
                  </w:r>
                  <w:proofErr w:type="spellEnd"/>
                </w:p>
                <w:p w:rsidR="002B08CD" w:rsidRPr="00EB0525" w:rsidRDefault="002B08CD" w:rsidP="00EB0525">
                  <w:pPr>
                    <w:pStyle w:val="SideBarSubtitle"/>
                    <w:rPr>
                      <w:rFonts w:ascii="Calibri" w:hAnsi="Calibri"/>
                      <w:b/>
                      <w:sz w:val="22"/>
                      <w:szCs w:val="22"/>
                    </w:rPr>
                  </w:pPr>
                  <w:r w:rsidRPr="00EB0525">
                    <w:rPr>
                      <w:rFonts w:ascii="Calibri" w:hAnsi="Calibri"/>
                      <w:b/>
                      <w:sz w:val="22"/>
                      <w:szCs w:val="22"/>
                    </w:rPr>
                    <w:t>Forstrevier Steinwiesen</w:t>
                  </w:r>
                </w:p>
                <w:p w:rsidR="002B08CD" w:rsidRPr="00670DD1" w:rsidRDefault="002B08CD" w:rsidP="00B55C41">
                  <w:pPr>
                    <w:pStyle w:val="SideBarSubtitle"/>
                    <w:spacing w:after="0"/>
                    <w:rPr>
                      <w:rFonts w:ascii="Calibri" w:hAnsi="Calibri"/>
                      <w:sz w:val="22"/>
                      <w:szCs w:val="22"/>
                    </w:rPr>
                  </w:pPr>
                  <w:r w:rsidRPr="00670DD1">
                    <w:rPr>
                      <w:rFonts w:ascii="Calibri" w:hAnsi="Calibri"/>
                      <w:sz w:val="22"/>
                      <w:szCs w:val="22"/>
                    </w:rPr>
                    <w:t>Tel</w:t>
                  </w:r>
                  <w:r>
                    <w:rPr>
                      <w:rFonts w:ascii="Calibri" w:hAnsi="Calibri"/>
                      <w:sz w:val="22"/>
                      <w:szCs w:val="22"/>
                    </w:rPr>
                    <w:t>/Fax</w:t>
                  </w:r>
                  <w:r w:rsidRPr="00670DD1">
                    <w:rPr>
                      <w:rFonts w:ascii="Calibri" w:hAnsi="Calibri"/>
                      <w:sz w:val="22"/>
                      <w:szCs w:val="22"/>
                    </w:rPr>
                    <w:t>.:  0926</w:t>
                  </w:r>
                  <w:r>
                    <w:rPr>
                      <w:rFonts w:ascii="Calibri" w:hAnsi="Calibri"/>
                      <w:sz w:val="22"/>
                      <w:szCs w:val="22"/>
                    </w:rPr>
                    <w:t>2</w:t>
                  </w:r>
                  <w:r w:rsidRPr="00670DD1">
                    <w:rPr>
                      <w:rFonts w:ascii="Calibri" w:hAnsi="Calibri"/>
                      <w:sz w:val="22"/>
                      <w:szCs w:val="22"/>
                    </w:rPr>
                    <w:t>/</w:t>
                  </w:r>
                  <w:r>
                    <w:rPr>
                      <w:rFonts w:ascii="Calibri" w:hAnsi="Calibri"/>
                      <w:sz w:val="22"/>
                      <w:szCs w:val="22"/>
                    </w:rPr>
                    <w:t>7655</w:t>
                  </w:r>
                </w:p>
                <w:p w:rsidR="002B08CD" w:rsidRDefault="002B08CD" w:rsidP="00B55C41">
                  <w:pPr>
                    <w:pStyle w:val="SideBarSubtitle"/>
                    <w:rPr>
                      <w:rFonts w:ascii="Calibri" w:hAnsi="Calibri"/>
                      <w:sz w:val="22"/>
                      <w:szCs w:val="22"/>
                    </w:rPr>
                  </w:pPr>
                  <w:r w:rsidRPr="00670DD1">
                    <w:rPr>
                      <w:rFonts w:ascii="Calibri" w:hAnsi="Calibri"/>
                      <w:sz w:val="22"/>
                      <w:szCs w:val="22"/>
                    </w:rPr>
                    <w:t>Handy : 01</w:t>
                  </w:r>
                  <w:r>
                    <w:rPr>
                      <w:rFonts w:ascii="Calibri" w:hAnsi="Calibri"/>
                      <w:sz w:val="22"/>
                      <w:szCs w:val="22"/>
                    </w:rPr>
                    <w:t>60</w:t>
                  </w:r>
                  <w:r w:rsidRPr="00670DD1">
                    <w:rPr>
                      <w:rFonts w:ascii="Calibri" w:hAnsi="Calibri"/>
                      <w:sz w:val="22"/>
                      <w:szCs w:val="22"/>
                    </w:rPr>
                    <w:t>-</w:t>
                  </w:r>
                  <w:r>
                    <w:rPr>
                      <w:rFonts w:ascii="Calibri" w:hAnsi="Calibri"/>
                      <w:sz w:val="22"/>
                      <w:szCs w:val="22"/>
                    </w:rPr>
                    <w:t>5308642</w:t>
                  </w:r>
                </w:p>
                <w:p w:rsidR="002B08CD" w:rsidRPr="00186586" w:rsidRDefault="002B08CD" w:rsidP="00EB0525">
                  <w:pPr>
                    <w:pStyle w:val="SideBarSubtitle"/>
                    <w:rPr>
                      <w:b/>
                      <w:sz w:val="22"/>
                      <w:szCs w:val="22"/>
                    </w:rPr>
                  </w:pPr>
                  <w:r>
                    <w:rPr>
                      <w:b/>
                      <w:sz w:val="22"/>
                      <w:szCs w:val="22"/>
                    </w:rPr>
                    <w:t>Sprechzeiten: FR 8°° - 12°° oder nach Vereinbarung</w:t>
                  </w:r>
                </w:p>
              </w:txbxContent>
            </v:textbox>
            <w10:wrap anchorx="page" anchory="page"/>
          </v:shape>
        </w:pict>
      </w:r>
    </w:p>
    <w:p w:rsidR="007B6464" w:rsidRPr="00FE256A" w:rsidRDefault="00F717D8" w:rsidP="004334D7">
      <w:r>
        <w:rPr>
          <w:noProof/>
          <w:lang w:eastAsia="de-DE"/>
        </w:rPr>
        <w:pict>
          <v:shape id="_x0000_s1034" type="#_x0000_t202" style="position:absolute;margin-left:45.6pt;margin-top:502.2pt;width:339pt;height:26.4pt;z-index:251653120;mso-position-horizontal-relative:page;mso-position-vertical-relative:page" o:allowincell="f" fillcolor="#bfbfbf">
            <v:textbox style="mso-next-textbox:#_x0000_s1034" inset="3.6pt,,3.6pt">
              <w:txbxContent>
                <w:p w:rsidR="002B08CD" w:rsidRPr="005102F8" w:rsidRDefault="002B08CD" w:rsidP="00C5340E">
                  <w:pPr>
                    <w:spacing w:line="240" w:lineRule="auto"/>
                    <w:jc w:val="both"/>
                    <w:rPr>
                      <w:rFonts w:ascii="Cambria" w:hAnsi="Cambria"/>
                      <w:b/>
                    </w:rPr>
                  </w:pPr>
                  <w:r w:rsidRPr="005102F8">
                    <w:rPr>
                      <w:rFonts w:ascii="Cambria" w:hAnsi="Cambria"/>
                      <w:b/>
                    </w:rPr>
                    <w:t xml:space="preserve">  Sonstiges und Termine</w:t>
                  </w:r>
                </w:p>
                <w:p w:rsidR="002B08CD" w:rsidRPr="005102F8" w:rsidRDefault="002B08CD" w:rsidP="00C5340E">
                  <w:pPr>
                    <w:spacing w:line="240" w:lineRule="auto"/>
                    <w:jc w:val="both"/>
                    <w:rPr>
                      <w:rFonts w:ascii="Cambria" w:hAnsi="Cambria"/>
                      <w:b/>
                    </w:rPr>
                  </w:pPr>
                </w:p>
                <w:p w:rsidR="002B08CD" w:rsidRDefault="002B08CD" w:rsidP="00C5340E">
                  <w:pPr>
                    <w:spacing w:after="120" w:line="240" w:lineRule="auto"/>
                    <w:rPr>
                      <w:lang w:eastAsia="de-DE"/>
                    </w:rPr>
                  </w:pPr>
                </w:p>
                <w:p w:rsidR="002B08CD" w:rsidRDefault="002B08CD" w:rsidP="00C5340E">
                  <w:pPr>
                    <w:spacing w:after="120" w:line="240" w:lineRule="auto"/>
                    <w:rPr>
                      <w:lang w:eastAsia="de-DE"/>
                    </w:rPr>
                  </w:pPr>
                </w:p>
                <w:p w:rsidR="002B08CD" w:rsidRDefault="002B08CD" w:rsidP="00C5340E">
                  <w:pPr>
                    <w:spacing w:after="120" w:line="240" w:lineRule="auto"/>
                    <w:rPr>
                      <w:lang w:eastAsia="de-DE"/>
                    </w:rPr>
                  </w:pPr>
                </w:p>
                <w:p w:rsidR="002B08CD" w:rsidRPr="00741577" w:rsidRDefault="002B08CD" w:rsidP="00C5340E">
                  <w:pPr>
                    <w:spacing w:after="120" w:line="240" w:lineRule="auto"/>
                    <w:rPr>
                      <w:lang w:eastAsia="de-DE"/>
                    </w:rPr>
                  </w:pPr>
                </w:p>
                <w:p w:rsidR="002B08CD" w:rsidRDefault="002B08CD" w:rsidP="00C5340E">
                  <w:pPr>
                    <w:spacing w:before="100" w:beforeAutospacing="1" w:after="100" w:afterAutospacing="1" w:line="240" w:lineRule="auto"/>
                    <w:rPr>
                      <w:lang w:eastAsia="de-DE"/>
                    </w:rPr>
                  </w:pPr>
                </w:p>
                <w:p w:rsidR="002B08CD" w:rsidRDefault="002B08CD" w:rsidP="00C5340E">
                  <w:pPr>
                    <w:spacing w:before="100" w:beforeAutospacing="1" w:after="100" w:afterAutospacing="1" w:line="240" w:lineRule="auto"/>
                    <w:rPr>
                      <w:lang w:eastAsia="de-DE"/>
                    </w:rPr>
                  </w:pPr>
                </w:p>
                <w:p w:rsidR="002B08CD" w:rsidRPr="00E0303B" w:rsidRDefault="002B08CD" w:rsidP="00C5340E">
                  <w:pPr>
                    <w:spacing w:before="100" w:beforeAutospacing="1" w:after="100" w:afterAutospacing="1" w:line="240" w:lineRule="auto"/>
                    <w:rPr>
                      <w:lang w:eastAsia="de-DE"/>
                    </w:rPr>
                  </w:pPr>
                </w:p>
                <w:p w:rsidR="002B08CD" w:rsidRPr="00EA11EB" w:rsidRDefault="002B08CD" w:rsidP="00C5340E">
                  <w:pPr>
                    <w:rPr>
                      <w:sz w:val="20"/>
                      <w:szCs w:val="20"/>
                    </w:rPr>
                  </w:pPr>
                </w:p>
              </w:txbxContent>
            </v:textbox>
            <w10:wrap anchorx="page" anchory="page"/>
          </v:shape>
        </w:pict>
      </w:r>
      <w:r>
        <w:rPr>
          <w:noProof/>
          <w:lang w:eastAsia="de-DE"/>
        </w:rPr>
        <w:pict>
          <v:shape id="_x0000_s1035" type="#_x0000_t202" style="position:absolute;margin-left:46.45pt;margin-top:798pt;width:338.15pt;height:20.45pt;z-index:251654144;mso-position-horizontal-relative:page;mso-position-vertical-relative:page" o:allowincell="f" filled="f">
            <v:textbox style="mso-next-textbox:#_x0000_s1035" inset="3.6pt,,3.6pt">
              <w:txbxContent>
                <w:p w:rsidR="002B08CD" w:rsidRPr="005102F8" w:rsidRDefault="002B08CD" w:rsidP="00B96CF6">
                  <w:pPr>
                    <w:spacing w:after="0" w:line="240" w:lineRule="auto"/>
                    <w:rPr>
                      <w:rFonts w:ascii="Cambria" w:hAnsi="Cambria"/>
                      <w:b/>
                    </w:rPr>
                  </w:pPr>
                  <w:r w:rsidRPr="005102F8">
                    <w:rPr>
                      <w:rFonts w:ascii="Cambria" w:hAnsi="Cambria"/>
                      <w:b/>
                    </w:rPr>
                    <w:t xml:space="preserve">  Beilagen:  </w:t>
                  </w:r>
                  <w:r w:rsidRPr="005102F8">
                    <w:rPr>
                      <w:rFonts w:ascii="Cambria" w:hAnsi="Cambria"/>
                    </w:rPr>
                    <w:t>Pflanzenbeste</w:t>
                  </w:r>
                  <w:r>
                    <w:rPr>
                      <w:rFonts w:ascii="Cambria" w:hAnsi="Cambria"/>
                    </w:rPr>
                    <w:t>lll</w:t>
                  </w:r>
                  <w:r w:rsidRPr="005102F8">
                    <w:rPr>
                      <w:rFonts w:ascii="Cambria" w:hAnsi="Cambria"/>
                    </w:rPr>
                    <w:t>iste</w:t>
                  </w:r>
                </w:p>
                <w:p w:rsidR="002B08CD" w:rsidRPr="00AD6BF6" w:rsidRDefault="002B08CD" w:rsidP="00B96CF6"/>
              </w:txbxContent>
            </v:textbox>
            <w10:wrap anchorx="page" anchory="page"/>
          </v:shape>
        </w:pict>
      </w:r>
      <w:r>
        <w:rPr>
          <w:noProof/>
          <w:lang w:eastAsia="de-DE"/>
        </w:rPr>
        <w:pict>
          <v:shape id="_x0000_s1043" type="#_x0000_t202" style="position:absolute;margin-left:46.45pt;margin-top:528.6pt;width:338.15pt;height:178.2pt;z-index:251662336;mso-position-horizontal-relative:page;mso-position-vertical-relative:page" o:allowincell="f" filled="f">
            <v:textbox style="mso-next-textbox:#_x0000_s1043" inset="3.6pt,,3.6pt">
              <w:txbxContent>
                <w:p w:rsidR="002B08CD" w:rsidRPr="00A867BA" w:rsidRDefault="002B08CD" w:rsidP="00E91932">
                  <w:pPr>
                    <w:spacing w:after="0"/>
                    <w:rPr>
                      <w:b/>
                      <w:sz w:val="28"/>
                      <w:szCs w:val="28"/>
                      <w:u w:val="single"/>
                    </w:rPr>
                  </w:pPr>
                  <w:r>
                    <w:rPr>
                      <w:b/>
                      <w:sz w:val="28"/>
                      <w:szCs w:val="28"/>
                      <w:u w:val="single"/>
                    </w:rPr>
                    <w:t xml:space="preserve">Fahrt zur </w:t>
                  </w:r>
                  <w:r w:rsidRPr="00A867BA">
                    <w:rPr>
                      <w:b/>
                      <w:sz w:val="28"/>
                      <w:szCs w:val="28"/>
                      <w:u w:val="single"/>
                    </w:rPr>
                    <w:t>INTERFORST</w:t>
                  </w:r>
                  <w:r>
                    <w:rPr>
                      <w:b/>
                      <w:sz w:val="28"/>
                      <w:szCs w:val="28"/>
                      <w:u w:val="single"/>
                    </w:rPr>
                    <w:t xml:space="preserve"> in München am 17.07.14</w:t>
                  </w:r>
                </w:p>
                <w:p w:rsidR="002B08CD" w:rsidRDefault="002B08CD" w:rsidP="009C7DDA">
                  <w:r>
                    <w:t xml:space="preserve">Vom 16. – 20. Juli 2014 findet in München die 12. INTERFORST statt.     Die Waldbesitzervereinigung Frankenwald fährt am Donnerstag, den </w:t>
                  </w:r>
                  <w:r w:rsidRPr="00E370E7">
                    <w:rPr>
                      <w:b/>
                      <w:i/>
                      <w:u w:val="single"/>
                    </w:rPr>
                    <w:t>17.07.2014</w:t>
                  </w:r>
                  <w:r>
                    <w:t xml:space="preserve"> zu dieser internationalen Forstwirtschafts- und Forsttechnikmesse mit wissenschaftlichen Veranstaltungen und Sonderschauen. </w:t>
                  </w:r>
                  <w:r w:rsidRPr="009C7DDA">
                    <w:rPr>
                      <w:b/>
                    </w:rPr>
                    <w:t xml:space="preserve">Verbindliche Anmeldung bis zum   </w:t>
                  </w:r>
                  <w:r>
                    <w:rPr>
                      <w:b/>
                    </w:rPr>
                    <w:t>1</w:t>
                  </w:r>
                  <w:r w:rsidR="009731E6">
                    <w:rPr>
                      <w:b/>
                    </w:rPr>
                    <w:t>6</w:t>
                  </w:r>
                  <w:r w:rsidRPr="009C7DDA">
                    <w:rPr>
                      <w:b/>
                    </w:rPr>
                    <w:t>.</w:t>
                  </w:r>
                  <w:r>
                    <w:rPr>
                      <w:b/>
                    </w:rPr>
                    <w:t>0</w:t>
                  </w:r>
                  <w:r w:rsidR="009731E6">
                    <w:rPr>
                      <w:b/>
                    </w:rPr>
                    <w:t>5</w:t>
                  </w:r>
                  <w:r w:rsidRPr="009C7DDA">
                    <w:rPr>
                      <w:b/>
                    </w:rPr>
                    <w:t>.14</w:t>
                  </w:r>
                  <w:r>
                    <w:t xml:space="preserve"> im WBV Büro unter 09268 9130940. Der Fahrpreis inklusiv Eintritt beträgt:  45 €</w:t>
                  </w:r>
                </w:p>
                <w:p w:rsidR="002B08CD" w:rsidRPr="009C7DDA" w:rsidRDefault="002B08CD" w:rsidP="009C7DDA">
                  <w:r w:rsidRPr="00EB6186">
                    <w:t xml:space="preserve">Termine für </w:t>
                  </w:r>
                  <w:r w:rsidRPr="00EB6186">
                    <w:rPr>
                      <w:b/>
                    </w:rPr>
                    <w:t xml:space="preserve">Weiterbildungsveranstaltungen </w:t>
                  </w:r>
                  <w:r w:rsidRPr="00EB6186">
                    <w:t>der WBV Frankenwald lagen bei Redaktionsschluss noch nicht vor, werden aber rechtzeitig in den örtlichen Tageszeitungen veröffentlicht.</w:t>
                  </w:r>
                </w:p>
              </w:txbxContent>
            </v:textbox>
            <w10:wrap anchorx="page" anchory="page"/>
          </v:shape>
        </w:pict>
      </w:r>
    </w:p>
    <w:sectPr w:rsidR="007B6464" w:rsidRPr="00FE256A" w:rsidSect="00FC65E6">
      <w:pgSz w:w="11906" w:h="16838"/>
      <w:pgMar w:top="1417"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11" w:rsidRDefault="00AB0A11" w:rsidP="00363F96">
      <w:pPr>
        <w:spacing w:after="0" w:line="240" w:lineRule="auto"/>
      </w:pPr>
      <w:r>
        <w:separator/>
      </w:r>
    </w:p>
  </w:endnote>
  <w:endnote w:type="continuationSeparator" w:id="0">
    <w:p w:rsidR="00AB0A11" w:rsidRDefault="00AB0A11" w:rsidP="0036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11" w:rsidRDefault="00AB0A11" w:rsidP="00363F96">
      <w:pPr>
        <w:spacing w:after="0" w:line="240" w:lineRule="auto"/>
      </w:pPr>
      <w:r>
        <w:separator/>
      </w:r>
    </w:p>
  </w:footnote>
  <w:footnote w:type="continuationSeparator" w:id="0">
    <w:p w:rsidR="00AB0A11" w:rsidRDefault="00AB0A11" w:rsidP="0036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1E6C"/>
    <w:multiLevelType w:val="hybridMultilevel"/>
    <w:tmpl w:val="85A44758"/>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3746027"/>
    <w:multiLevelType w:val="hybridMultilevel"/>
    <w:tmpl w:val="1C240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336688"/>
    <w:multiLevelType w:val="hybridMultilevel"/>
    <w:tmpl w:val="22C68F2C"/>
    <w:lvl w:ilvl="0" w:tplc="42842E86">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8100D4"/>
    <w:multiLevelType w:val="hybridMultilevel"/>
    <w:tmpl w:val="FD762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8C4E5D"/>
    <w:multiLevelType w:val="hybridMultilevel"/>
    <w:tmpl w:val="243C63D0"/>
    <w:lvl w:ilvl="0" w:tplc="C7D0FF2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C22B1B"/>
    <w:multiLevelType w:val="hybridMultilevel"/>
    <w:tmpl w:val="CFFEC1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C9176A1"/>
    <w:multiLevelType w:val="hybridMultilevel"/>
    <w:tmpl w:val="C0702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DC1C09"/>
    <w:multiLevelType w:val="hybridMultilevel"/>
    <w:tmpl w:val="5A7E28CC"/>
    <w:lvl w:ilvl="0" w:tplc="871A5B2E">
      <w:start w:val="9"/>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A012B8"/>
    <w:rsid w:val="000118D4"/>
    <w:rsid w:val="0001501E"/>
    <w:rsid w:val="00017E4F"/>
    <w:rsid w:val="00024EF2"/>
    <w:rsid w:val="0003141E"/>
    <w:rsid w:val="0004092E"/>
    <w:rsid w:val="00041C13"/>
    <w:rsid w:val="00043F6E"/>
    <w:rsid w:val="0005142F"/>
    <w:rsid w:val="000726D2"/>
    <w:rsid w:val="00073304"/>
    <w:rsid w:val="00073A31"/>
    <w:rsid w:val="00083118"/>
    <w:rsid w:val="00090113"/>
    <w:rsid w:val="00091CA0"/>
    <w:rsid w:val="0009468F"/>
    <w:rsid w:val="000958DB"/>
    <w:rsid w:val="000A3EEA"/>
    <w:rsid w:val="000B77C2"/>
    <w:rsid w:val="000C69C0"/>
    <w:rsid w:val="000C6BE0"/>
    <w:rsid w:val="000C7297"/>
    <w:rsid w:val="000C7D14"/>
    <w:rsid w:val="000D11BA"/>
    <w:rsid w:val="000D3BBD"/>
    <w:rsid w:val="000D71DA"/>
    <w:rsid w:val="00112A84"/>
    <w:rsid w:val="00131DFB"/>
    <w:rsid w:val="00136A73"/>
    <w:rsid w:val="00136D5D"/>
    <w:rsid w:val="001403D5"/>
    <w:rsid w:val="00160B12"/>
    <w:rsid w:val="0016256D"/>
    <w:rsid w:val="001648B4"/>
    <w:rsid w:val="001706B6"/>
    <w:rsid w:val="00170BE3"/>
    <w:rsid w:val="001728C7"/>
    <w:rsid w:val="001811E1"/>
    <w:rsid w:val="00183B00"/>
    <w:rsid w:val="00186586"/>
    <w:rsid w:val="001A0478"/>
    <w:rsid w:val="001A1CA4"/>
    <w:rsid w:val="001A6839"/>
    <w:rsid w:val="001A7C20"/>
    <w:rsid w:val="001B136F"/>
    <w:rsid w:val="001B5EB8"/>
    <w:rsid w:val="001B7458"/>
    <w:rsid w:val="001C4849"/>
    <w:rsid w:val="001D1B43"/>
    <w:rsid w:val="001F07B0"/>
    <w:rsid w:val="001F2D9B"/>
    <w:rsid w:val="001F7156"/>
    <w:rsid w:val="002014C7"/>
    <w:rsid w:val="00205567"/>
    <w:rsid w:val="00221A76"/>
    <w:rsid w:val="002250A3"/>
    <w:rsid w:val="00226DBD"/>
    <w:rsid w:val="00236854"/>
    <w:rsid w:val="00241616"/>
    <w:rsid w:val="00262108"/>
    <w:rsid w:val="00267B67"/>
    <w:rsid w:val="002719C5"/>
    <w:rsid w:val="00293641"/>
    <w:rsid w:val="002956D4"/>
    <w:rsid w:val="002A09B5"/>
    <w:rsid w:val="002A1FBA"/>
    <w:rsid w:val="002B08CD"/>
    <w:rsid w:val="002B2195"/>
    <w:rsid w:val="002C37F9"/>
    <w:rsid w:val="002E61AE"/>
    <w:rsid w:val="002F1E52"/>
    <w:rsid w:val="002F69D1"/>
    <w:rsid w:val="00310DEC"/>
    <w:rsid w:val="00324F43"/>
    <w:rsid w:val="00335CEE"/>
    <w:rsid w:val="00340892"/>
    <w:rsid w:val="00340A7B"/>
    <w:rsid w:val="00343ED9"/>
    <w:rsid w:val="0034421A"/>
    <w:rsid w:val="00345236"/>
    <w:rsid w:val="00354C1D"/>
    <w:rsid w:val="00355407"/>
    <w:rsid w:val="00355922"/>
    <w:rsid w:val="00357317"/>
    <w:rsid w:val="00357D64"/>
    <w:rsid w:val="00363F96"/>
    <w:rsid w:val="003654F9"/>
    <w:rsid w:val="00365DE5"/>
    <w:rsid w:val="00376549"/>
    <w:rsid w:val="00397C5C"/>
    <w:rsid w:val="003A1A55"/>
    <w:rsid w:val="003A47B2"/>
    <w:rsid w:val="003D0055"/>
    <w:rsid w:val="003E3859"/>
    <w:rsid w:val="003F4813"/>
    <w:rsid w:val="003F6233"/>
    <w:rsid w:val="00403CE8"/>
    <w:rsid w:val="0041385D"/>
    <w:rsid w:val="0041572D"/>
    <w:rsid w:val="00420BC3"/>
    <w:rsid w:val="00430070"/>
    <w:rsid w:val="004330D8"/>
    <w:rsid w:val="004334D7"/>
    <w:rsid w:val="00436705"/>
    <w:rsid w:val="004410E1"/>
    <w:rsid w:val="00442BED"/>
    <w:rsid w:val="00453BEB"/>
    <w:rsid w:val="004618A5"/>
    <w:rsid w:val="004727B2"/>
    <w:rsid w:val="00480668"/>
    <w:rsid w:val="0048669B"/>
    <w:rsid w:val="00493E68"/>
    <w:rsid w:val="00497F6B"/>
    <w:rsid w:val="004A38B9"/>
    <w:rsid w:val="004B5F2F"/>
    <w:rsid w:val="004C7E2D"/>
    <w:rsid w:val="004D0090"/>
    <w:rsid w:val="004D680B"/>
    <w:rsid w:val="004F6091"/>
    <w:rsid w:val="005005AC"/>
    <w:rsid w:val="005102F8"/>
    <w:rsid w:val="005113D6"/>
    <w:rsid w:val="00513A5B"/>
    <w:rsid w:val="005150A7"/>
    <w:rsid w:val="00520EB3"/>
    <w:rsid w:val="005453F5"/>
    <w:rsid w:val="005625DD"/>
    <w:rsid w:val="005644DF"/>
    <w:rsid w:val="005737A2"/>
    <w:rsid w:val="005749B7"/>
    <w:rsid w:val="00587BAC"/>
    <w:rsid w:val="00597C2B"/>
    <w:rsid w:val="005A1481"/>
    <w:rsid w:val="005A5AD7"/>
    <w:rsid w:val="005B5121"/>
    <w:rsid w:val="005C33F9"/>
    <w:rsid w:val="005C730F"/>
    <w:rsid w:val="005D2A35"/>
    <w:rsid w:val="005F640F"/>
    <w:rsid w:val="00607D98"/>
    <w:rsid w:val="00612061"/>
    <w:rsid w:val="00620FEF"/>
    <w:rsid w:val="00621678"/>
    <w:rsid w:val="00622CFC"/>
    <w:rsid w:val="00624B54"/>
    <w:rsid w:val="0063012E"/>
    <w:rsid w:val="006307F7"/>
    <w:rsid w:val="00636B21"/>
    <w:rsid w:val="00640057"/>
    <w:rsid w:val="00670DD1"/>
    <w:rsid w:val="006738D5"/>
    <w:rsid w:val="006864DA"/>
    <w:rsid w:val="00687156"/>
    <w:rsid w:val="006A1B72"/>
    <w:rsid w:val="006B39EF"/>
    <w:rsid w:val="006B4542"/>
    <w:rsid w:val="006C5E24"/>
    <w:rsid w:val="006D3453"/>
    <w:rsid w:val="006E5C74"/>
    <w:rsid w:val="006F41B5"/>
    <w:rsid w:val="0070790C"/>
    <w:rsid w:val="00716DA4"/>
    <w:rsid w:val="00726AD0"/>
    <w:rsid w:val="00730C2E"/>
    <w:rsid w:val="00734A90"/>
    <w:rsid w:val="00741577"/>
    <w:rsid w:val="007447B4"/>
    <w:rsid w:val="00751D7A"/>
    <w:rsid w:val="00755E0A"/>
    <w:rsid w:val="00757DE7"/>
    <w:rsid w:val="007606A1"/>
    <w:rsid w:val="00764FC4"/>
    <w:rsid w:val="00767BDA"/>
    <w:rsid w:val="00776F8F"/>
    <w:rsid w:val="007779F8"/>
    <w:rsid w:val="00780C13"/>
    <w:rsid w:val="0079137F"/>
    <w:rsid w:val="007A2E55"/>
    <w:rsid w:val="007A68C9"/>
    <w:rsid w:val="007A6901"/>
    <w:rsid w:val="007B6464"/>
    <w:rsid w:val="007D2F22"/>
    <w:rsid w:val="007F0A5B"/>
    <w:rsid w:val="007F4968"/>
    <w:rsid w:val="00802DAC"/>
    <w:rsid w:val="00821484"/>
    <w:rsid w:val="0082430C"/>
    <w:rsid w:val="00826A18"/>
    <w:rsid w:val="008348B3"/>
    <w:rsid w:val="00851F9F"/>
    <w:rsid w:val="00864404"/>
    <w:rsid w:val="00870BB3"/>
    <w:rsid w:val="00876241"/>
    <w:rsid w:val="0088609B"/>
    <w:rsid w:val="00895EC2"/>
    <w:rsid w:val="008A3594"/>
    <w:rsid w:val="008E4AB1"/>
    <w:rsid w:val="00905498"/>
    <w:rsid w:val="00920B28"/>
    <w:rsid w:val="00927ECD"/>
    <w:rsid w:val="0093095A"/>
    <w:rsid w:val="00930F5E"/>
    <w:rsid w:val="00936E64"/>
    <w:rsid w:val="00943B1D"/>
    <w:rsid w:val="0095566B"/>
    <w:rsid w:val="009601FB"/>
    <w:rsid w:val="009731E6"/>
    <w:rsid w:val="00980B5A"/>
    <w:rsid w:val="00983D65"/>
    <w:rsid w:val="00994A05"/>
    <w:rsid w:val="009950A5"/>
    <w:rsid w:val="009A0874"/>
    <w:rsid w:val="009A1672"/>
    <w:rsid w:val="009C33CA"/>
    <w:rsid w:val="009C7DDA"/>
    <w:rsid w:val="009D2AF6"/>
    <w:rsid w:val="009D3CFC"/>
    <w:rsid w:val="009E4EBF"/>
    <w:rsid w:val="009F123A"/>
    <w:rsid w:val="00A012B8"/>
    <w:rsid w:val="00A022D2"/>
    <w:rsid w:val="00A07527"/>
    <w:rsid w:val="00A22034"/>
    <w:rsid w:val="00A2426E"/>
    <w:rsid w:val="00A2773E"/>
    <w:rsid w:val="00A3182E"/>
    <w:rsid w:val="00A36102"/>
    <w:rsid w:val="00A36E02"/>
    <w:rsid w:val="00A528AE"/>
    <w:rsid w:val="00A56680"/>
    <w:rsid w:val="00A60CDE"/>
    <w:rsid w:val="00A63DAA"/>
    <w:rsid w:val="00A66194"/>
    <w:rsid w:val="00A778A7"/>
    <w:rsid w:val="00A81A63"/>
    <w:rsid w:val="00A84430"/>
    <w:rsid w:val="00A867BA"/>
    <w:rsid w:val="00A94E8A"/>
    <w:rsid w:val="00AB0A11"/>
    <w:rsid w:val="00AB60F0"/>
    <w:rsid w:val="00AC0084"/>
    <w:rsid w:val="00AD6BF6"/>
    <w:rsid w:val="00AE0EC0"/>
    <w:rsid w:val="00AE2175"/>
    <w:rsid w:val="00B00A30"/>
    <w:rsid w:val="00B01B96"/>
    <w:rsid w:val="00B04EA1"/>
    <w:rsid w:val="00B05326"/>
    <w:rsid w:val="00B110C7"/>
    <w:rsid w:val="00B13220"/>
    <w:rsid w:val="00B15187"/>
    <w:rsid w:val="00B1571F"/>
    <w:rsid w:val="00B20DD3"/>
    <w:rsid w:val="00B2475D"/>
    <w:rsid w:val="00B31030"/>
    <w:rsid w:val="00B43AD2"/>
    <w:rsid w:val="00B44D83"/>
    <w:rsid w:val="00B55C41"/>
    <w:rsid w:val="00B60A31"/>
    <w:rsid w:val="00B62BF1"/>
    <w:rsid w:val="00B65D5E"/>
    <w:rsid w:val="00B738E3"/>
    <w:rsid w:val="00B73DF0"/>
    <w:rsid w:val="00B76A3F"/>
    <w:rsid w:val="00B957C6"/>
    <w:rsid w:val="00B96CF6"/>
    <w:rsid w:val="00BB0886"/>
    <w:rsid w:val="00BB73D1"/>
    <w:rsid w:val="00BC71D5"/>
    <w:rsid w:val="00BD56C6"/>
    <w:rsid w:val="00BE6CC4"/>
    <w:rsid w:val="00BF124E"/>
    <w:rsid w:val="00BF1AAB"/>
    <w:rsid w:val="00BF1F77"/>
    <w:rsid w:val="00BF38CB"/>
    <w:rsid w:val="00BF6023"/>
    <w:rsid w:val="00C02A9E"/>
    <w:rsid w:val="00C12465"/>
    <w:rsid w:val="00C1641C"/>
    <w:rsid w:val="00C20F82"/>
    <w:rsid w:val="00C3118F"/>
    <w:rsid w:val="00C335B1"/>
    <w:rsid w:val="00C40A80"/>
    <w:rsid w:val="00C46071"/>
    <w:rsid w:val="00C47E1D"/>
    <w:rsid w:val="00C52205"/>
    <w:rsid w:val="00C5340E"/>
    <w:rsid w:val="00C56F1D"/>
    <w:rsid w:val="00C61F5F"/>
    <w:rsid w:val="00C65C1B"/>
    <w:rsid w:val="00C817E4"/>
    <w:rsid w:val="00C86253"/>
    <w:rsid w:val="00C93486"/>
    <w:rsid w:val="00C9462B"/>
    <w:rsid w:val="00C962AD"/>
    <w:rsid w:val="00CA6804"/>
    <w:rsid w:val="00CC1B45"/>
    <w:rsid w:val="00CC5712"/>
    <w:rsid w:val="00CE021B"/>
    <w:rsid w:val="00CF3F47"/>
    <w:rsid w:val="00CF5901"/>
    <w:rsid w:val="00D15CA7"/>
    <w:rsid w:val="00D16EED"/>
    <w:rsid w:val="00D31156"/>
    <w:rsid w:val="00D34B57"/>
    <w:rsid w:val="00D361BB"/>
    <w:rsid w:val="00D4632E"/>
    <w:rsid w:val="00D549E1"/>
    <w:rsid w:val="00D619D0"/>
    <w:rsid w:val="00D8277F"/>
    <w:rsid w:val="00D83316"/>
    <w:rsid w:val="00D83832"/>
    <w:rsid w:val="00D90E91"/>
    <w:rsid w:val="00D97A3C"/>
    <w:rsid w:val="00DA1426"/>
    <w:rsid w:val="00DA6EA4"/>
    <w:rsid w:val="00DB4BAD"/>
    <w:rsid w:val="00DC72D4"/>
    <w:rsid w:val="00DD5CAA"/>
    <w:rsid w:val="00DD6D40"/>
    <w:rsid w:val="00DE2A8C"/>
    <w:rsid w:val="00DE5FC7"/>
    <w:rsid w:val="00DE605E"/>
    <w:rsid w:val="00DF0A98"/>
    <w:rsid w:val="00DF2132"/>
    <w:rsid w:val="00E02535"/>
    <w:rsid w:val="00E0303B"/>
    <w:rsid w:val="00E035E4"/>
    <w:rsid w:val="00E03DE9"/>
    <w:rsid w:val="00E12EEB"/>
    <w:rsid w:val="00E2462C"/>
    <w:rsid w:val="00E34A31"/>
    <w:rsid w:val="00E370E7"/>
    <w:rsid w:val="00E40DC5"/>
    <w:rsid w:val="00E42405"/>
    <w:rsid w:val="00E45478"/>
    <w:rsid w:val="00E56010"/>
    <w:rsid w:val="00E6055E"/>
    <w:rsid w:val="00E67FA5"/>
    <w:rsid w:val="00E704BD"/>
    <w:rsid w:val="00E91932"/>
    <w:rsid w:val="00E93DF2"/>
    <w:rsid w:val="00E97CE0"/>
    <w:rsid w:val="00EA11EB"/>
    <w:rsid w:val="00EA2219"/>
    <w:rsid w:val="00EA6601"/>
    <w:rsid w:val="00EB0525"/>
    <w:rsid w:val="00EB312F"/>
    <w:rsid w:val="00EB6186"/>
    <w:rsid w:val="00EB72F3"/>
    <w:rsid w:val="00EC25B7"/>
    <w:rsid w:val="00EC2B93"/>
    <w:rsid w:val="00ED3030"/>
    <w:rsid w:val="00ED5DEC"/>
    <w:rsid w:val="00ED7FA5"/>
    <w:rsid w:val="00EE1240"/>
    <w:rsid w:val="00EE248F"/>
    <w:rsid w:val="00EE7AE9"/>
    <w:rsid w:val="00EF225C"/>
    <w:rsid w:val="00EF5A05"/>
    <w:rsid w:val="00F000E0"/>
    <w:rsid w:val="00F05D57"/>
    <w:rsid w:val="00F109CD"/>
    <w:rsid w:val="00F23DCA"/>
    <w:rsid w:val="00F406DB"/>
    <w:rsid w:val="00F5182D"/>
    <w:rsid w:val="00F53985"/>
    <w:rsid w:val="00F5614D"/>
    <w:rsid w:val="00F56D9F"/>
    <w:rsid w:val="00F61EBB"/>
    <w:rsid w:val="00F717D8"/>
    <w:rsid w:val="00F71FEB"/>
    <w:rsid w:val="00F72E07"/>
    <w:rsid w:val="00F75276"/>
    <w:rsid w:val="00F77783"/>
    <w:rsid w:val="00F935FF"/>
    <w:rsid w:val="00F955E2"/>
    <w:rsid w:val="00F97FA1"/>
    <w:rsid w:val="00FA21EA"/>
    <w:rsid w:val="00FC65E6"/>
    <w:rsid w:val="00FD36CA"/>
    <w:rsid w:val="00FE256A"/>
    <w:rsid w:val="00FE36BB"/>
    <w:rsid w:val="00FE53E8"/>
    <w:rsid w:val="00FE6868"/>
    <w:rsid w:val="00FE6C90"/>
    <w:rsid w:val="00FF72F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12B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ewsletterVolume">
    <w:name w:val="Newsletter Volume"/>
    <w:basedOn w:val="Standard"/>
    <w:uiPriority w:val="99"/>
    <w:rsid w:val="00A012B8"/>
    <w:pPr>
      <w:spacing w:after="0" w:line="240" w:lineRule="auto"/>
      <w:jc w:val="right"/>
    </w:pPr>
    <w:rPr>
      <w:rFonts w:ascii="Cambria" w:hAnsi="Cambria"/>
      <w:b/>
      <w:color w:val="FFFFFF"/>
      <w:sz w:val="20"/>
    </w:rPr>
  </w:style>
  <w:style w:type="paragraph" w:styleId="Sprechblasentext">
    <w:name w:val="Balloon Text"/>
    <w:basedOn w:val="Standard"/>
    <w:link w:val="SprechblasentextZchn"/>
    <w:uiPriority w:val="99"/>
    <w:semiHidden/>
    <w:rsid w:val="00A012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012B8"/>
    <w:rPr>
      <w:rFonts w:ascii="Tahoma" w:hAnsi="Tahoma" w:cs="Tahoma"/>
      <w:sz w:val="16"/>
      <w:szCs w:val="16"/>
    </w:rPr>
  </w:style>
  <w:style w:type="paragraph" w:customStyle="1" w:styleId="SideBarSubtitle">
    <w:name w:val="Side Bar Subtitle"/>
    <w:basedOn w:val="Standard"/>
    <w:uiPriority w:val="99"/>
    <w:rsid w:val="005B5121"/>
    <w:pPr>
      <w:spacing w:after="120" w:line="240" w:lineRule="auto"/>
    </w:pPr>
    <w:rPr>
      <w:rFonts w:ascii="Cambria" w:hAnsi="Cambria"/>
      <w:sz w:val="20"/>
      <w:szCs w:val="20"/>
    </w:rPr>
  </w:style>
  <w:style w:type="paragraph" w:customStyle="1" w:styleId="SidebarTitle">
    <w:name w:val="Sidebar Title"/>
    <w:basedOn w:val="Standard"/>
    <w:uiPriority w:val="99"/>
    <w:rsid w:val="005B5121"/>
    <w:pPr>
      <w:pBdr>
        <w:bottom w:val="single" w:sz="4" w:space="1" w:color="9BBB59"/>
      </w:pBdr>
      <w:spacing w:before="200"/>
    </w:pPr>
    <w:rPr>
      <w:rFonts w:ascii="Cambria" w:hAnsi="Cambria"/>
      <w:color w:val="76923C"/>
      <w:sz w:val="24"/>
    </w:rPr>
  </w:style>
  <w:style w:type="paragraph" w:styleId="Listenabsatz">
    <w:name w:val="List Paragraph"/>
    <w:basedOn w:val="Standard"/>
    <w:uiPriority w:val="34"/>
    <w:qFormat/>
    <w:rsid w:val="005B5121"/>
    <w:pPr>
      <w:ind w:left="720"/>
      <w:contextualSpacing/>
    </w:pPr>
  </w:style>
  <w:style w:type="character" w:styleId="Hyperlink">
    <w:name w:val="Hyperlink"/>
    <w:basedOn w:val="Absatz-Standardschriftart"/>
    <w:uiPriority w:val="99"/>
    <w:rsid w:val="00C12465"/>
    <w:rPr>
      <w:rFonts w:cs="Times New Roman"/>
      <w:color w:val="0000FF"/>
      <w:u w:val="single"/>
    </w:rPr>
  </w:style>
  <w:style w:type="character" w:customStyle="1" w:styleId="head">
    <w:name w:val="head"/>
    <w:basedOn w:val="Absatz-Standardschriftart"/>
    <w:uiPriority w:val="99"/>
    <w:rsid w:val="00C5340E"/>
    <w:rPr>
      <w:rFonts w:cs="Times New Roman"/>
    </w:rPr>
  </w:style>
  <w:style w:type="character" w:customStyle="1" w:styleId="braun">
    <w:name w:val="braun"/>
    <w:basedOn w:val="Absatz-Standardschriftart"/>
    <w:uiPriority w:val="99"/>
    <w:rsid w:val="00CF5901"/>
    <w:rPr>
      <w:rFonts w:cs="Times New Roman"/>
    </w:rPr>
  </w:style>
  <w:style w:type="character" w:customStyle="1" w:styleId="head2">
    <w:name w:val="head2"/>
    <w:basedOn w:val="Absatz-Standardschriftart"/>
    <w:uiPriority w:val="99"/>
    <w:rsid w:val="00CF5901"/>
    <w:rPr>
      <w:rFonts w:cs="Times New Roman"/>
    </w:rPr>
  </w:style>
  <w:style w:type="paragraph" w:customStyle="1" w:styleId="Pressetitel">
    <w:name w:val="Pressetitel"/>
    <w:basedOn w:val="Standard"/>
    <w:uiPriority w:val="99"/>
    <w:rsid w:val="00CF5901"/>
    <w:pPr>
      <w:suppressAutoHyphens/>
      <w:spacing w:line="400" w:lineRule="atLeast"/>
    </w:pPr>
    <w:rPr>
      <w:rFonts w:ascii="Times New Roman" w:eastAsia="Times New Roman" w:hAnsi="Times New Roman"/>
      <w:b/>
      <w:bCs/>
      <w:sz w:val="40"/>
      <w:szCs w:val="24"/>
      <w:lang w:eastAsia="de-DE"/>
    </w:rPr>
  </w:style>
  <w:style w:type="paragraph" w:customStyle="1" w:styleId="Pa1">
    <w:name w:val="Pa1"/>
    <w:basedOn w:val="Standard"/>
    <w:next w:val="Standard"/>
    <w:uiPriority w:val="99"/>
    <w:rsid w:val="00017E4F"/>
    <w:pPr>
      <w:autoSpaceDE w:val="0"/>
      <w:autoSpaceDN w:val="0"/>
      <w:adjustRightInd w:val="0"/>
      <w:spacing w:after="0" w:line="181" w:lineRule="atLeast"/>
    </w:pPr>
    <w:rPr>
      <w:rFonts w:ascii="Myriad Pro" w:hAnsi="Myriad Pro"/>
      <w:sz w:val="24"/>
      <w:szCs w:val="24"/>
    </w:rPr>
  </w:style>
  <w:style w:type="paragraph" w:styleId="Kopfzeile">
    <w:name w:val="header"/>
    <w:basedOn w:val="Standard"/>
    <w:link w:val="KopfzeileZchn"/>
    <w:uiPriority w:val="99"/>
    <w:unhideWhenUsed/>
    <w:rsid w:val="0036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F96"/>
    <w:rPr>
      <w:sz w:val="22"/>
      <w:szCs w:val="22"/>
      <w:lang w:eastAsia="en-US"/>
    </w:rPr>
  </w:style>
  <w:style w:type="paragraph" w:styleId="Fuzeile">
    <w:name w:val="footer"/>
    <w:basedOn w:val="Standard"/>
    <w:link w:val="FuzeileZchn"/>
    <w:uiPriority w:val="99"/>
    <w:unhideWhenUsed/>
    <w:rsid w:val="0036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F9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84181678">
      <w:marLeft w:val="0"/>
      <w:marRight w:val="0"/>
      <w:marTop w:val="0"/>
      <w:marBottom w:val="0"/>
      <w:divBdr>
        <w:top w:val="none" w:sz="0" w:space="0" w:color="auto"/>
        <w:left w:val="none" w:sz="0" w:space="0" w:color="auto"/>
        <w:bottom w:val="none" w:sz="0" w:space="0" w:color="auto"/>
        <w:right w:val="none" w:sz="0" w:space="0" w:color="auto"/>
      </w:divBdr>
    </w:div>
    <w:div w:id="384181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ntakt@wbv-teuschnitz.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dbauernschule.de" TargetMode="External"/><Relationship Id="rId5" Type="http://schemas.openxmlformats.org/officeDocument/2006/relationships/webSettings" Target="webSettings.xml"/><Relationship Id="rId15" Type="http://schemas.openxmlformats.org/officeDocument/2006/relationships/hyperlink" Target="http://www.wbv-frankenwald.d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25CEE-3C66-4CE7-912A-45EE2D5C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Waldbesitzervereinigung Kronach-Rothenkirchen</dc:creator>
  <cp:keywords/>
  <dc:description/>
  <cp:lastModifiedBy>C.Wicklein</cp:lastModifiedBy>
  <cp:revision>10</cp:revision>
  <cp:lastPrinted>2014-03-04T14:50:00Z</cp:lastPrinted>
  <dcterms:created xsi:type="dcterms:W3CDTF">2014-03-03T11:05:00Z</dcterms:created>
  <dcterms:modified xsi:type="dcterms:W3CDTF">2014-03-04T14:50:00Z</dcterms:modified>
</cp:coreProperties>
</file>